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CF3EA" w14:textId="77777777" w:rsidR="002D24BA" w:rsidRDefault="002D24BA">
      <w:pPr>
        <w:ind w:left="-15" w:firstLine="0"/>
        <w:rPr>
          <w:rFonts w:ascii="Gill Sans MT" w:hAnsi="Gill Sans MT" w:cs="Courier New"/>
          <w:color w:val="0000FF"/>
        </w:rPr>
      </w:pPr>
      <w:r>
        <w:rPr>
          <w:rFonts w:ascii="Gill Sans MT" w:hAnsi="Gill Sans MT" w:cs="Courier New"/>
          <w:color w:val="0000FF"/>
        </w:rPr>
        <w:t>Objectives &amp; Guidelines</w:t>
      </w:r>
    </w:p>
    <w:p w14:paraId="7468F0F1" w14:textId="77777777" w:rsidR="00897AEA" w:rsidRPr="00897AEA" w:rsidRDefault="00897AEA" w:rsidP="00897AEA">
      <w:pPr>
        <w:spacing w:after="48" w:line="259" w:lineRule="auto"/>
        <w:ind w:hanging="720"/>
        <w:rPr>
          <w:rFonts w:ascii="Gill Sans MT" w:hAnsi="Gill Sans MT"/>
          <w:sz w:val="16"/>
          <w:szCs w:val="16"/>
        </w:rPr>
      </w:pPr>
    </w:p>
    <w:p w14:paraId="19A110E2" w14:textId="78F03CAB" w:rsidR="00D96120" w:rsidRPr="00E14E51" w:rsidRDefault="00D96120">
      <w:pPr>
        <w:ind w:left="-15" w:firstLine="0"/>
        <w:rPr>
          <w:rFonts w:ascii="Gill Sans MT" w:hAnsi="Gill Sans MT"/>
        </w:rPr>
      </w:pPr>
      <w:r w:rsidRPr="00E14E51">
        <w:rPr>
          <w:rFonts w:ascii="Gill Sans MT" w:hAnsi="Gill Sans MT"/>
        </w:rPr>
        <w:t xml:space="preserve">Ensure that DPM maintains a safe tree stock. </w:t>
      </w:r>
    </w:p>
    <w:p w14:paraId="53117582" w14:textId="33545459" w:rsidR="00D96120" w:rsidRPr="00E14E51" w:rsidRDefault="00D96120">
      <w:pPr>
        <w:ind w:left="345" w:hanging="360"/>
        <w:rPr>
          <w:rFonts w:ascii="Gill Sans MT" w:hAnsi="Gill Sans MT"/>
        </w:rPr>
      </w:pPr>
      <w:r w:rsidRPr="00E14E51">
        <w:rPr>
          <w:rFonts w:ascii="Gill Sans MT" w:hAnsi="Gill Sans MT"/>
        </w:rPr>
        <w:t xml:space="preserve">Ensure consistency with regards to requests to prune and maintain trees. </w:t>
      </w:r>
    </w:p>
    <w:p w14:paraId="5FD5DA09" w14:textId="77777777" w:rsidR="00D96120" w:rsidRPr="00E14E51" w:rsidRDefault="00D96120">
      <w:pPr>
        <w:spacing w:after="0" w:line="259" w:lineRule="auto"/>
        <w:ind w:left="0" w:firstLine="0"/>
        <w:rPr>
          <w:rFonts w:ascii="Gill Sans MT" w:hAnsi="Gill Sans MT"/>
        </w:rPr>
      </w:pPr>
      <w:r w:rsidRPr="00E14E51">
        <w:rPr>
          <w:rFonts w:ascii="Gill Sans MT" w:hAnsi="Gill Sans MT"/>
        </w:rPr>
        <w:t xml:space="preserve"> </w:t>
      </w:r>
    </w:p>
    <w:p w14:paraId="2A1A74FF" w14:textId="77777777" w:rsidR="00D96120" w:rsidRPr="00E14E51" w:rsidRDefault="00D96120">
      <w:pPr>
        <w:ind w:left="-15" w:firstLine="0"/>
        <w:rPr>
          <w:rFonts w:ascii="Gill Sans MT" w:hAnsi="Gill Sans MT"/>
        </w:rPr>
      </w:pPr>
      <w:r w:rsidRPr="00E14E51">
        <w:rPr>
          <w:rFonts w:ascii="Gill Sans MT" w:hAnsi="Gill Sans MT"/>
        </w:rPr>
        <w:t xml:space="preserve">The policy details: </w:t>
      </w:r>
    </w:p>
    <w:p w14:paraId="5407196D" w14:textId="77777777" w:rsidR="00D96120" w:rsidRPr="00E14E51" w:rsidRDefault="00D96120" w:rsidP="00D31A97">
      <w:pPr>
        <w:numPr>
          <w:ilvl w:val="1"/>
          <w:numId w:val="19"/>
        </w:numPr>
        <w:tabs>
          <w:tab w:val="clear" w:pos="1425"/>
          <w:tab w:val="num" w:pos="993"/>
          <w:tab w:val="center" w:pos="1738"/>
          <w:tab w:val="center" w:pos="3600"/>
          <w:tab w:val="center" w:pos="4320"/>
          <w:tab w:val="center" w:pos="5040"/>
          <w:tab w:val="center" w:pos="5760"/>
          <w:tab w:val="center" w:pos="6480"/>
          <w:tab w:val="center" w:pos="7200"/>
          <w:tab w:val="center" w:pos="7997"/>
        </w:tabs>
        <w:spacing w:after="63"/>
        <w:ind w:hanging="858"/>
        <w:jc w:val="both"/>
        <w:rPr>
          <w:rFonts w:ascii="Gill Sans MT" w:hAnsi="Gill Sans MT"/>
        </w:rPr>
      </w:pPr>
      <w:r w:rsidRPr="00E14E51">
        <w:rPr>
          <w:rFonts w:ascii="Gill Sans MT" w:hAnsi="Gill Sans MT"/>
        </w:rPr>
        <w:t>Benefits of Trees</w:t>
      </w:r>
    </w:p>
    <w:p w14:paraId="2F674CAE" w14:textId="77777777" w:rsidR="00D96120" w:rsidRPr="00E14E51" w:rsidRDefault="00492274" w:rsidP="00D31A97">
      <w:pPr>
        <w:numPr>
          <w:ilvl w:val="1"/>
          <w:numId w:val="19"/>
        </w:numPr>
        <w:tabs>
          <w:tab w:val="clear" w:pos="1425"/>
          <w:tab w:val="num" w:pos="993"/>
          <w:tab w:val="center" w:pos="1738"/>
          <w:tab w:val="center" w:pos="3600"/>
          <w:tab w:val="center" w:pos="4320"/>
          <w:tab w:val="center" w:pos="5040"/>
          <w:tab w:val="center" w:pos="5760"/>
          <w:tab w:val="center" w:pos="6480"/>
          <w:tab w:val="center" w:pos="7200"/>
          <w:tab w:val="center" w:pos="7997"/>
        </w:tabs>
        <w:spacing w:after="63"/>
        <w:ind w:hanging="858"/>
        <w:jc w:val="both"/>
        <w:rPr>
          <w:rFonts w:ascii="Gill Sans MT" w:hAnsi="Gill Sans MT"/>
        </w:rPr>
      </w:pPr>
      <w:r>
        <w:rPr>
          <w:rFonts w:ascii="Gill Sans MT" w:hAnsi="Gill Sans MT"/>
        </w:rPr>
        <w:t>Tree M</w:t>
      </w:r>
      <w:r w:rsidR="00D96120" w:rsidRPr="00E14E51">
        <w:rPr>
          <w:rFonts w:ascii="Gill Sans MT" w:hAnsi="Gill Sans MT"/>
        </w:rPr>
        <w:t>anagement General</w:t>
      </w:r>
    </w:p>
    <w:p w14:paraId="28F58023" w14:textId="7B0A4EEB" w:rsidR="00D96120" w:rsidRPr="00E14E51" w:rsidRDefault="001A53AD" w:rsidP="00D31A97">
      <w:pPr>
        <w:numPr>
          <w:ilvl w:val="1"/>
          <w:numId w:val="19"/>
        </w:numPr>
        <w:tabs>
          <w:tab w:val="clear" w:pos="1425"/>
          <w:tab w:val="num" w:pos="993"/>
          <w:tab w:val="center" w:pos="1738"/>
          <w:tab w:val="center" w:pos="3600"/>
          <w:tab w:val="center" w:pos="4320"/>
          <w:tab w:val="center" w:pos="5040"/>
          <w:tab w:val="center" w:pos="5760"/>
          <w:tab w:val="center" w:pos="6480"/>
          <w:tab w:val="center" w:pos="7200"/>
          <w:tab w:val="center" w:pos="7997"/>
        </w:tabs>
        <w:spacing w:after="63"/>
        <w:ind w:hanging="858"/>
        <w:jc w:val="both"/>
        <w:rPr>
          <w:rFonts w:ascii="Gill Sans MT" w:hAnsi="Gill Sans MT"/>
        </w:rPr>
      </w:pPr>
      <w:r>
        <w:rPr>
          <w:rFonts w:ascii="Gill Sans MT" w:hAnsi="Gill Sans MT"/>
        </w:rPr>
        <w:t>Claims of Subsid</w:t>
      </w:r>
      <w:r w:rsidR="00492274">
        <w:rPr>
          <w:rFonts w:ascii="Gill Sans MT" w:hAnsi="Gill Sans MT"/>
        </w:rPr>
        <w:t>ence and D</w:t>
      </w:r>
      <w:r w:rsidR="00D96120" w:rsidRPr="00E14E51">
        <w:rPr>
          <w:rFonts w:ascii="Gill Sans MT" w:hAnsi="Gill Sans MT"/>
        </w:rPr>
        <w:t>amage</w:t>
      </w:r>
    </w:p>
    <w:p w14:paraId="6D4178C8" w14:textId="77777777" w:rsidR="00D96120" w:rsidRPr="00E14E51" w:rsidRDefault="00492274" w:rsidP="00D31A97">
      <w:pPr>
        <w:numPr>
          <w:ilvl w:val="1"/>
          <w:numId w:val="19"/>
        </w:numPr>
        <w:tabs>
          <w:tab w:val="clear" w:pos="1425"/>
          <w:tab w:val="num" w:pos="993"/>
          <w:tab w:val="center" w:pos="1738"/>
          <w:tab w:val="center" w:pos="3600"/>
          <w:tab w:val="center" w:pos="4320"/>
          <w:tab w:val="center" w:pos="5040"/>
          <w:tab w:val="center" w:pos="5760"/>
          <w:tab w:val="center" w:pos="6480"/>
          <w:tab w:val="center" w:pos="7200"/>
          <w:tab w:val="center" w:pos="7997"/>
        </w:tabs>
        <w:spacing w:after="63"/>
        <w:ind w:hanging="858"/>
        <w:jc w:val="both"/>
        <w:rPr>
          <w:rFonts w:ascii="Gill Sans MT" w:hAnsi="Gill Sans MT"/>
        </w:rPr>
      </w:pPr>
      <w:r>
        <w:rPr>
          <w:rFonts w:ascii="Gill Sans MT" w:hAnsi="Gill Sans MT"/>
        </w:rPr>
        <w:t>Obstruction by Overhanging B</w:t>
      </w:r>
      <w:r w:rsidR="00D96120" w:rsidRPr="00E14E51">
        <w:rPr>
          <w:rFonts w:ascii="Gill Sans MT" w:hAnsi="Gill Sans MT"/>
        </w:rPr>
        <w:t xml:space="preserve">ranches </w:t>
      </w:r>
      <w:r w:rsidR="00D96120" w:rsidRPr="00E14E51">
        <w:rPr>
          <w:rFonts w:ascii="Gill Sans MT" w:hAnsi="Gill Sans MT"/>
        </w:rPr>
        <w:tab/>
        <w:t xml:space="preserve"> </w:t>
      </w:r>
    </w:p>
    <w:p w14:paraId="03C38819" w14:textId="77777777" w:rsidR="00D96120" w:rsidRPr="00E14E51" w:rsidRDefault="00492274" w:rsidP="00D31A97">
      <w:pPr>
        <w:numPr>
          <w:ilvl w:val="1"/>
          <w:numId w:val="19"/>
        </w:numPr>
        <w:tabs>
          <w:tab w:val="clear" w:pos="1425"/>
          <w:tab w:val="num" w:pos="993"/>
          <w:tab w:val="center" w:pos="1920"/>
          <w:tab w:val="center" w:pos="3600"/>
          <w:tab w:val="center" w:pos="4320"/>
          <w:tab w:val="center" w:pos="5040"/>
          <w:tab w:val="center" w:pos="5760"/>
          <w:tab w:val="center" w:pos="6480"/>
          <w:tab w:val="center" w:pos="7200"/>
          <w:tab w:val="center" w:pos="7997"/>
        </w:tabs>
        <w:spacing w:after="63"/>
        <w:ind w:hanging="858"/>
        <w:jc w:val="both"/>
        <w:rPr>
          <w:rFonts w:ascii="Gill Sans MT" w:hAnsi="Gill Sans MT"/>
        </w:rPr>
      </w:pPr>
      <w:r>
        <w:rPr>
          <w:rFonts w:ascii="Gill Sans MT" w:hAnsi="Gill Sans MT"/>
        </w:rPr>
        <w:t>Television R</w:t>
      </w:r>
      <w:r w:rsidR="00D96120" w:rsidRPr="00E14E51">
        <w:rPr>
          <w:rFonts w:ascii="Gill Sans MT" w:hAnsi="Gill Sans MT"/>
        </w:rPr>
        <w:t xml:space="preserve">eception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p>
    <w:p w14:paraId="7F48C8DF" w14:textId="77777777" w:rsidR="00D96120" w:rsidRPr="00E14E51" w:rsidRDefault="00492274" w:rsidP="00D31A97">
      <w:pPr>
        <w:numPr>
          <w:ilvl w:val="1"/>
          <w:numId w:val="19"/>
        </w:numPr>
        <w:tabs>
          <w:tab w:val="clear" w:pos="1425"/>
          <w:tab w:val="num" w:pos="993"/>
          <w:tab w:val="center" w:pos="2264"/>
          <w:tab w:val="center" w:pos="4320"/>
          <w:tab w:val="center" w:pos="5040"/>
          <w:tab w:val="center" w:pos="5760"/>
          <w:tab w:val="center" w:pos="6480"/>
          <w:tab w:val="center" w:pos="7200"/>
          <w:tab w:val="center" w:pos="7996"/>
        </w:tabs>
        <w:spacing w:after="60"/>
        <w:ind w:hanging="858"/>
        <w:jc w:val="both"/>
        <w:rPr>
          <w:rFonts w:ascii="Gill Sans MT" w:hAnsi="Gill Sans MT"/>
        </w:rPr>
      </w:pPr>
      <w:r>
        <w:rPr>
          <w:rFonts w:ascii="Gill Sans MT" w:hAnsi="Gill Sans MT"/>
        </w:rPr>
        <w:t>Shade or Blocking of L</w:t>
      </w:r>
      <w:r w:rsidR="00D96120" w:rsidRPr="00E14E51">
        <w:rPr>
          <w:rFonts w:ascii="Gill Sans MT" w:hAnsi="Gill Sans MT"/>
        </w:rPr>
        <w:t xml:space="preserve">ight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r>
    </w:p>
    <w:p w14:paraId="264F1025" w14:textId="77777777" w:rsidR="00D96120" w:rsidRPr="00E14E51" w:rsidRDefault="00492274" w:rsidP="00D31A97">
      <w:pPr>
        <w:numPr>
          <w:ilvl w:val="1"/>
          <w:numId w:val="19"/>
        </w:numPr>
        <w:tabs>
          <w:tab w:val="clear" w:pos="1425"/>
          <w:tab w:val="num" w:pos="993"/>
          <w:tab w:val="center" w:pos="2417"/>
          <w:tab w:val="center" w:pos="5040"/>
          <w:tab w:val="center" w:pos="5760"/>
          <w:tab w:val="center" w:pos="6480"/>
          <w:tab w:val="center" w:pos="7200"/>
          <w:tab w:val="center" w:pos="7997"/>
        </w:tabs>
        <w:spacing w:after="63"/>
        <w:ind w:hanging="858"/>
        <w:jc w:val="both"/>
        <w:rPr>
          <w:rFonts w:ascii="Gill Sans MT" w:hAnsi="Gill Sans MT"/>
        </w:rPr>
      </w:pPr>
      <w:r>
        <w:rPr>
          <w:rFonts w:ascii="Gill Sans MT" w:hAnsi="Gill Sans MT"/>
        </w:rPr>
        <w:t>Leaf or Fruit Fall and S</w:t>
      </w:r>
      <w:r w:rsidR="00D96120" w:rsidRPr="00E14E51">
        <w:rPr>
          <w:rFonts w:ascii="Gill Sans MT" w:hAnsi="Gill Sans MT"/>
        </w:rPr>
        <w:t xml:space="preserve">ecretions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r w:rsidR="00D96120" w:rsidRPr="00E14E51">
        <w:rPr>
          <w:rFonts w:ascii="Gill Sans MT" w:hAnsi="Gill Sans MT"/>
        </w:rPr>
        <w:tab/>
        <w:t xml:space="preserve"> </w:t>
      </w:r>
    </w:p>
    <w:p w14:paraId="422B1C1B" w14:textId="77777777" w:rsidR="00D96120" w:rsidRPr="00E14E51" w:rsidRDefault="00D96120" w:rsidP="00D31A97">
      <w:pPr>
        <w:numPr>
          <w:ilvl w:val="1"/>
          <w:numId w:val="19"/>
        </w:numPr>
        <w:tabs>
          <w:tab w:val="clear" w:pos="1425"/>
          <w:tab w:val="num" w:pos="993"/>
          <w:tab w:val="center" w:pos="2237"/>
          <w:tab w:val="center" w:pos="4320"/>
          <w:tab w:val="center" w:pos="5040"/>
          <w:tab w:val="center" w:pos="5760"/>
          <w:tab w:val="center" w:pos="6480"/>
          <w:tab w:val="center" w:pos="7200"/>
          <w:tab w:val="center" w:pos="7997"/>
        </w:tabs>
        <w:spacing w:after="60"/>
        <w:ind w:hanging="858"/>
        <w:jc w:val="both"/>
        <w:rPr>
          <w:rFonts w:ascii="Gill Sans MT" w:hAnsi="Gill Sans MT"/>
        </w:rPr>
      </w:pPr>
      <w:r w:rsidRPr="00E14E51">
        <w:rPr>
          <w:rFonts w:ascii="Gill Sans MT" w:hAnsi="Gill Sans MT"/>
        </w:rPr>
        <w:t xml:space="preserve">Interference with utilities </w:t>
      </w:r>
      <w:r w:rsidRPr="00E14E51">
        <w:rPr>
          <w:rFonts w:ascii="Gill Sans MT" w:hAnsi="Gill Sans MT"/>
        </w:rPr>
        <w:tab/>
        <w:t xml:space="preserve"> </w:t>
      </w:r>
      <w:r w:rsidRPr="00E14E51">
        <w:rPr>
          <w:rFonts w:ascii="Gill Sans MT" w:hAnsi="Gill Sans MT"/>
        </w:rPr>
        <w:tab/>
        <w:t xml:space="preserve"> </w:t>
      </w:r>
      <w:r w:rsidRPr="00E14E51">
        <w:rPr>
          <w:rFonts w:ascii="Gill Sans MT" w:hAnsi="Gill Sans MT"/>
        </w:rPr>
        <w:tab/>
        <w:t xml:space="preserve"> </w:t>
      </w:r>
      <w:r w:rsidRPr="00E14E51">
        <w:rPr>
          <w:rFonts w:ascii="Gill Sans MT" w:hAnsi="Gill Sans MT"/>
        </w:rPr>
        <w:tab/>
        <w:t xml:space="preserve"> </w:t>
      </w:r>
      <w:r w:rsidRPr="00E14E51">
        <w:rPr>
          <w:rFonts w:ascii="Gill Sans MT" w:hAnsi="Gill Sans MT"/>
        </w:rPr>
        <w:tab/>
        <w:t xml:space="preserve"> </w:t>
      </w:r>
      <w:r w:rsidRPr="00E14E51">
        <w:rPr>
          <w:rFonts w:ascii="Gill Sans MT" w:hAnsi="Gill Sans MT"/>
        </w:rPr>
        <w:tab/>
        <w:t xml:space="preserve"> </w:t>
      </w:r>
    </w:p>
    <w:p w14:paraId="0AE20849" w14:textId="77777777" w:rsidR="00D96120" w:rsidRPr="00E14E51" w:rsidRDefault="00D96120" w:rsidP="00D31A97">
      <w:pPr>
        <w:numPr>
          <w:ilvl w:val="1"/>
          <w:numId w:val="19"/>
        </w:numPr>
        <w:tabs>
          <w:tab w:val="clear" w:pos="1425"/>
          <w:tab w:val="num" w:pos="993"/>
          <w:tab w:val="center" w:pos="2547"/>
          <w:tab w:val="center" w:pos="5041"/>
          <w:tab w:val="center" w:pos="5761"/>
          <w:tab w:val="center" w:pos="6481"/>
          <w:tab w:val="center" w:pos="7200"/>
          <w:tab w:val="center" w:pos="7997"/>
        </w:tabs>
        <w:spacing w:after="63"/>
        <w:ind w:hanging="858"/>
        <w:jc w:val="both"/>
        <w:rPr>
          <w:rFonts w:ascii="Gill Sans MT" w:hAnsi="Gill Sans MT"/>
        </w:rPr>
      </w:pPr>
      <w:r w:rsidRPr="00E14E51">
        <w:rPr>
          <w:rFonts w:ascii="Gill Sans MT" w:hAnsi="Gill Sans MT"/>
        </w:rPr>
        <w:t>Tree Management – Green</w:t>
      </w:r>
      <w:r w:rsidR="00492274">
        <w:rPr>
          <w:rFonts w:ascii="Gill Sans MT" w:hAnsi="Gill Sans MT"/>
        </w:rPr>
        <w:t xml:space="preserve"> S</w:t>
      </w:r>
      <w:r w:rsidRPr="00E14E51">
        <w:rPr>
          <w:rFonts w:ascii="Gill Sans MT" w:hAnsi="Gill Sans MT"/>
        </w:rPr>
        <w:t xml:space="preserve">pace </w:t>
      </w:r>
    </w:p>
    <w:p w14:paraId="1C648F25" w14:textId="77777777" w:rsidR="00D96120" w:rsidRPr="00E14E51" w:rsidRDefault="00492274" w:rsidP="00D31A97">
      <w:pPr>
        <w:numPr>
          <w:ilvl w:val="1"/>
          <w:numId w:val="19"/>
        </w:numPr>
        <w:tabs>
          <w:tab w:val="clear" w:pos="1425"/>
          <w:tab w:val="num" w:pos="993"/>
          <w:tab w:val="center" w:pos="2547"/>
          <w:tab w:val="center" w:pos="5041"/>
          <w:tab w:val="center" w:pos="5761"/>
          <w:tab w:val="center" w:pos="6481"/>
          <w:tab w:val="center" w:pos="7200"/>
          <w:tab w:val="center" w:pos="7997"/>
        </w:tabs>
        <w:spacing w:after="63"/>
        <w:ind w:hanging="858"/>
        <w:jc w:val="both"/>
        <w:rPr>
          <w:rFonts w:ascii="Gill Sans MT" w:hAnsi="Gill Sans MT"/>
        </w:rPr>
      </w:pPr>
      <w:r>
        <w:rPr>
          <w:rFonts w:ascii="Gill Sans MT" w:hAnsi="Gill Sans MT"/>
        </w:rPr>
        <w:t>Tree Management – Private l</w:t>
      </w:r>
      <w:r w:rsidR="00D96120" w:rsidRPr="00E14E51">
        <w:rPr>
          <w:rFonts w:ascii="Gill Sans MT" w:hAnsi="Gill Sans MT"/>
        </w:rPr>
        <w:t xml:space="preserve">and  </w:t>
      </w:r>
      <w:r w:rsidR="00D96120" w:rsidRPr="00E14E51">
        <w:rPr>
          <w:rFonts w:ascii="Gill Sans MT" w:hAnsi="Gill Sans MT"/>
        </w:rPr>
        <w:tab/>
        <w:t xml:space="preserve"> </w:t>
      </w:r>
    </w:p>
    <w:p w14:paraId="58D441E0" w14:textId="5DEBD832" w:rsidR="00D96120" w:rsidRDefault="00D96120" w:rsidP="00D31A97">
      <w:pPr>
        <w:numPr>
          <w:ilvl w:val="1"/>
          <w:numId w:val="19"/>
        </w:numPr>
        <w:tabs>
          <w:tab w:val="clear" w:pos="1425"/>
          <w:tab w:val="num" w:pos="993"/>
          <w:tab w:val="center" w:pos="2547"/>
          <w:tab w:val="center" w:pos="5041"/>
          <w:tab w:val="center" w:pos="5761"/>
          <w:tab w:val="center" w:pos="6481"/>
          <w:tab w:val="center" w:pos="7200"/>
          <w:tab w:val="center" w:pos="7997"/>
        </w:tabs>
        <w:spacing w:after="63"/>
        <w:ind w:hanging="858"/>
        <w:jc w:val="both"/>
        <w:rPr>
          <w:rFonts w:ascii="Gill Sans MT" w:hAnsi="Gill Sans MT"/>
        </w:rPr>
      </w:pPr>
      <w:r w:rsidRPr="00E14E51">
        <w:rPr>
          <w:rFonts w:ascii="Gill Sans MT" w:hAnsi="Gill Sans MT"/>
        </w:rPr>
        <w:t xml:space="preserve">Replacement Planting  </w:t>
      </w:r>
    </w:p>
    <w:p w14:paraId="61F01A7F" w14:textId="77777777" w:rsidR="00492274" w:rsidRPr="00492274" w:rsidRDefault="00492274" w:rsidP="00492274">
      <w:pPr>
        <w:spacing w:after="0" w:line="259" w:lineRule="auto"/>
        <w:ind w:hanging="720"/>
        <w:rPr>
          <w:rFonts w:ascii="Gill Sans MT" w:hAnsi="Gill Sans MT"/>
        </w:rPr>
      </w:pPr>
    </w:p>
    <w:p w14:paraId="53355819" w14:textId="77777777" w:rsidR="00D96120" w:rsidRPr="00F337BD" w:rsidRDefault="00492274">
      <w:pPr>
        <w:spacing w:after="0" w:line="259" w:lineRule="auto"/>
        <w:ind w:left="0" w:firstLine="0"/>
        <w:rPr>
          <w:rFonts w:ascii="Gill Sans MT" w:hAnsi="Gill Sans MT"/>
          <w:b/>
          <w:sz w:val="28"/>
          <w:szCs w:val="28"/>
          <w:u w:val="single"/>
        </w:rPr>
      </w:pPr>
      <w:r>
        <w:rPr>
          <w:rFonts w:ascii="Gill Sans MT" w:hAnsi="Gill Sans MT"/>
          <w:b/>
          <w:sz w:val="28"/>
          <w:szCs w:val="28"/>
          <w:u w:val="single"/>
        </w:rPr>
        <w:t>Benefits of T</w:t>
      </w:r>
      <w:r w:rsidR="00D96120" w:rsidRPr="00F337BD">
        <w:rPr>
          <w:rFonts w:ascii="Gill Sans MT" w:hAnsi="Gill Sans MT"/>
          <w:b/>
          <w:sz w:val="28"/>
          <w:szCs w:val="28"/>
          <w:u w:val="single"/>
        </w:rPr>
        <w:t>rees</w:t>
      </w:r>
    </w:p>
    <w:p w14:paraId="76362907" w14:textId="77777777" w:rsidR="00897AEA" w:rsidRPr="00897AEA" w:rsidRDefault="00897AEA" w:rsidP="00897AEA">
      <w:pPr>
        <w:spacing w:after="48" w:line="259" w:lineRule="auto"/>
        <w:ind w:hanging="720"/>
        <w:rPr>
          <w:rFonts w:ascii="Gill Sans MT" w:hAnsi="Gill Sans MT"/>
          <w:sz w:val="16"/>
          <w:szCs w:val="16"/>
        </w:rPr>
      </w:pPr>
    </w:p>
    <w:p w14:paraId="40818861" w14:textId="578E4DE2" w:rsidR="00D96120" w:rsidRDefault="00D96120" w:rsidP="000D3C31">
      <w:pPr>
        <w:rPr>
          <w:rFonts w:ascii="Gill Sans MT" w:hAnsi="Gill Sans MT"/>
        </w:rPr>
      </w:pPr>
      <w:r w:rsidRPr="00E14E51">
        <w:rPr>
          <w:rFonts w:ascii="Gill Sans MT" w:hAnsi="Gill Sans MT"/>
        </w:rPr>
        <w:t xml:space="preserve">Trees have many benefits, for example, they: </w:t>
      </w:r>
    </w:p>
    <w:p w14:paraId="4459CE26" w14:textId="2483CEF8" w:rsidR="00D96120" w:rsidRDefault="00D96120" w:rsidP="00D31A97">
      <w:pPr>
        <w:numPr>
          <w:ilvl w:val="0"/>
          <w:numId w:val="1"/>
        </w:numPr>
        <w:ind w:left="851" w:hanging="284"/>
        <w:rPr>
          <w:rFonts w:ascii="Gill Sans MT" w:hAnsi="Gill Sans MT"/>
        </w:rPr>
      </w:pPr>
      <w:r w:rsidRPr="00E14E51">
        <w:rPr>
          <w:rFonts w:ascii="Gill Sans MT" w:hAnsi="Gill Sans MT"/>
        </w:rPr>
        <w:t>Provide shelter - Dappled shade from trees provides a useful barrier from ultra violet radiation and trees redu</w:t>
      </w:r>
      <w:r w:rsidR="00D31A97">
        <w:rPr>
          <w:rFonts w:ascii="Gill Sans MT" w:hAnsi="Gill Sans MT"/>
        </w:rPr>
        <w:t>ce wind speed around buildings.</w:t>
      </w:r>
    </w:p>
    <w:p w14:paraId="4873F21E" w14:textId="16A33438" w:rsidR="00D31A97" w:rsidRDefault="00D31A97" w:rsidP="00D31A97">
      <w:pPr>
        <w:ind w:left="851" w:firstLine="0"/>
        <w:rPr>
          <w:rFonts w:ascii="Gill Sans MT" w:hAnsi="Gill Sans MT"/>
        </w:rPr>
      </w:pPr>
      <w:r>
        <w:rPr>
          <w:rFonts w:ascii="Gill Sans MT" w:hAnsi="Gill Sans MT"/>
        </w:rPr>
        <w:t xml:space="preserve">Cool </w:t>
      </w:r>
      <w:r w:rsidRPr="00E14E51">
        <w:rPr>
          <w:rFonts w:ascii="Gill Sans MT" w:hAnsi="Gill Sans MT"/>
        </w:rPr>
        <w:t>the air - trees help to regulate evaporation</w:t>
      </w:r>
      <w:r>
        <w:rPr>
          <w:rFonts w:ascii="Gill Sans MT" w:hAnsi="Gill Sans MT"/>
        </w:rPr>
        <w:t>.</w:t>
      </w:r>
    </w:p>
    <w:p w14:paraId="5C75B918" w14:textId="54E84C62" w:rsidR="00D96120" w:rsidRPr="00492274" w:rsidRDefault="00D96120" w:rsidP="00D31A97">
      <w:pPr>
        <w:spacing w:after="48" w:line="259" w:lineRule="auto"/>
        <w:ind w:left="713" w:hanging="506"/>
        <w:rPr>
          <w:rFonts w:ascii="Gill Sans MT" w:hAnsi="Gill Sans MT"/>
          <w:sz w:val="16"/>
          <w:szCs w:val="16"/>
        </w:rPr>
      </w:pPr>
    </w:p>
    <w:p w14:paraId="2B4AAB4E" w14:textId="4534A749" w:rsidR="00D96120" w:rsidRPr="00E14E51" w:rsidRDefault="00D96120" w:rsidP="00D31A97">
      <w:pPr>
        <w:numPr>
          <w:ilvl w:val="0"/>
          <w:numId w:val="1"/>
        </w:numPr>
        <w:ind w:left="851" w:hanging="284"/>
        <w:rPr>
          <w:rFonts w:ascii="Gill Sans MT" w:hAnsi="Gill Sans MT"/>
        </w:rPr>
      </w:pPr>
      <w:r w:rsidRPr="00E14E51">
        <w:rPr>
          <w:rFonts w:ascii="Gill Sans MT" w:hAnsi="Gill Sans MT"/>
        </w:rPr>
        <w:t xml:space="preserve">Stabilise soil – </w:t>
      </w:r>
      <w:r w:rsidR="00897AEA">
        <w:rPr>
          <w:rFonts w:ascii="Gill Sans MT" w:hAnsi="Gill Sans MT"/>
        </w:rPr>
        <w:t xml:space="preserve">this is </w:t>
      </w:r>
      <w:r w:rsidRPr="00E14E51">
        <w:rPr>
          <w:rFonts w:ascii="Gill Sans MT" w:hAnsi="Gill Sans MT"/>
        </w:rPr>
        <w:t xml:space="preserve">particularly important on sites adjacent to water bodies. </w:t>
      </w:r>
    </w:p>
    <w:p w14:paraId="6A9AA427" w14:textId="77777777" w:rsidR="00492274" w:rsidRPr="00492274" w:rsidRDefault="00492274" w:rsidP="00D31A97">
      <w:pPr>
        <w:spacing w:after="48" w:line="259" w:lineRule="auto"/>
        <w:ind w:left="713" w:hanging="506"/>
        <w:rPr>
          <w:rFonts w:ascii="Gill Sans MT" w:hAnsi="Gill Sans MT"/>
          <w:sz w:val="16"/>
          <w:szCs w:val="16"/>
        </w:rPr>
      </w:pPr>
    </w:p>
    <w:p w14:paraId="49985DAF" w14:textId="7E545A3D" w:rsidR="00D96120" w:rsidRPr="00E14E51" w:rsidRDefault="00D96120" w:rsidP="00D31A97">
      <w:pPr>
        <w:numPr>
          <w:ilvl w:val="0"/>
          <w:numId w:val="1"/>
        </w:numPr>
        <w:ind w:left="851" w:hanging="284"/>
        <w:rPr>
          <w:rFonts w:ascii="Gill Sans MT" w:hAnsi="Gill Sans MT"/>
        </w:rPr>
      </w:pPr>
      <w:r w:rsidRPr="00E14E51">
        <w:rPr>
          <w:rFonts w:ascii="Gill Sans MT" w:hAnsi="Gill Sans MT"/>
        </w:rPr>
        <w:t xml:space="preserve">Filter air pollution </w:t>
      </w:r>
      <w:r w:rsidR="00897AEA">
        <w:rPr>
          <w:rFonts w:ascii="Gill Sans MT" w:hAnsi="Gill Sans MT"/>
        </w:rPr>
        <w:t>–</w:t>
      </w:r>
      <w:r w:rsidRPr="00E14E51">
        <w:rPr>
          <w:rFonts w:ascii="Gill Sans MT" w:hAnsi="Gill Sans MT"/>
        </w:rPr>
        <w:t xml:space="preserve"> </w:t>
      </w:r>
      <w:r w:rsidR="00897AEA">
        <w:rPr>
          <w:rFonts w:ascii="Gill Sans MT" w:hAnsi="Gill Sans MT"/>
        </w:rPr>
        <w:t>trees act</w:t>
      </w:r>
      <w:r w:rsidRPr="00E14E51">
        <w:rPr>
          <w:rFonts w:ascii="Gill Sans MT" w:hAnsi="Gill Sans MT"/>
        </w:rPr>
        <w:t xml:space="preserve"> as filters to remove particulate pollution deposited on leaves. T</w:t>
      </w:r>
      <w:r w:rsidR="00897AEA">
        <w:rPr>
          <w:rFonts w:ascii="Gill Sans MT" w:hAnsi="Gill Sans MT"/>
        </w:rPr>
        <w:t>hey</w:t>
      </w:r>
      <w:r w:rsidRPr="00E14E51">
        <w:rPr>
          <w:rFonts w:ascii="Gill Sans MT" w:hAnsi="Gill Sans MT"/>
        </w:rPr>
        <w:t xml:space="preserve"> also remove carbon dioxide from the air releasing oxygen as a by-product. </w:t>
      </w:r>
    </w:p>
    <w:p w14:paraId="754EE387" w14:textId="77777777" w:rsidR="00492274" w:rsidRPr="00492274" w:rsidRDefault="00D96120" w:rsidP="00D31A97">
      <w:pPr>
        <w:spacing w:after="48" w:line="259" w:lineRule="auto"/>
        <w:ind w:left="713" w:hanging="506"/>
        <w:rPr>
          <w:rFonts w:ascii="Gill Sans MT" w:hAnsi="Gill Sans MT"/>
          <w:sz w:val="16"/>
          <w:szCs w:val="16"/>
        </w:rPr>
      </w:pPr>
      <w:r w:rsidRPr="00E14E51">
        <w:rPr>
          <w:rFonts w:ascii="Gill Sans MT" w:hAnsi="Gill Sans MT"/>
        </w:rPr>
        <w:t xml:space="preserve"> </w:t>
      </w:r>
    </w:p>
    <w:p w14:paraId="6E7BB3E4" w14:textId="77777777" w:rsidR="00D96120" w:rsidRPr="00E14E51" w:rsidRDefault="00D96120" w:rsidP="00D31A97">
      <w:pPr>
        <w:numPr>
          <w:ilvl w:val="0"/>
          <w:numId w:val="1"/>
        </w:numPr>
        <w:ind w:left="851" w:hanging="284"/>
        <w:rPr>
          <w:rFonts w:ascii="Gill Sans MT" w:hAnsi="Gill Sans MT"/>
        </w:rPr>
      </w:pPr>
      <w:r w:rsidRPr="00E14E51">
        <w:rPr>
          <w:rFonts w:ascii="Gill Sans MT" w:hAnsi="Gill Sans MT"/>
        </w:rPr>
        <w:t xml:space="preserve">Reduce noise - trees planted close together can absorb noise and provide a barrier. </w:t>
      </w:r>
    </w:p>
    <w:p w14:paraId="1AB129CA" w14:textId="77777777" w:rsidR="00492274" w:rsidRPr="00492274" w:rsidRDefault="00D96120" w:rsidP="00D31A97">
      <w:pPr>
        <w:spacing w:after="48" w:line="259" w:lineRule="auto"/>
        <w:ind w:left="713" w:hanging="506"/>
        <w:rPr>
          <w:rFonts w:ascii="Gill Sans MT" w:hAnsi="Gill Sans MT"/>
          <w:sz w:val="16"/>
          <w:szCs w:val="16"/>
        </w:rPr>
      </w:pPr>
      <w:r w:rsidRPr="00E14E51">
        <w:rPr>
          <w:rFonts w:ascii="Gill Sans MT" w:hAnsi="Gill Sans MT"/>
        </w:rPr>
        <w:t xml:space="preserve"> </w:t>
      </w:r>
    </w:p>
    <w:p w14:paraId="199CFCE2" w14:textId="77777777" w:rsidR="00D96120" w:rsidRPr="00E14E51" w:rsidRDefault="00D96120" w:rsidP="00D31A97">
      <w:pPr>
        <w:numPr>
          <w:ilvl w:val="0"/>
          <w:numId w:val="1"/>
        </w:numPr>
        <w:ind w:left="851" w:hanging="284"/>
        <w:rPr>
          <w:rFonts w:ascii="Gill Sans MT" w:hAnsi="Gill Sans MT"/>
        </w:rPr>
      </w:pPr>
      <w:r w:rsidRPr="00E14E51">
        <w:rPr>
          <w:rFonts w:ascii="Gill Sans MT" w:hAnsi="Gill Sans MT"/>
        </w:rPr>
        <w:t xml:space="preserve">Benefit wildlife - trees provide a habitat and food source for a broad range of mammals, birds and insects. </w:t>
      </w:r>
    </w:p>
    <w:p w14:paraId="369E1D0E" w14:textId="77777777" w:rsidR="00492274" w:rsidRPr="00492274" w:rsidRDefault="00D96120" w:rsidP="00D31A97">
      <w:pPr>
        <w:spacing w:after="48" w:line="259" w:lineRule="auto"/>
        <w:ind w:left="713" w:hanging="506"/>
        <w:rPr>
          <w:rFonts w:ascii="Gill Sans MT" w:hAnsi="Gill Sans MT"/>
          <w:sz w:val="16"/>
          <w:szCs w:val="16"/>
        </w:rPr>
      </w:pPr>
      <w:r w:rsidRPr="00E14E51">
        <w:rPr>
          <w:rFonts w:ascii="Gill Sans MT" w:hAnsi="Gill Sans MT"/>
        </w:rPr>
        <w:t xml:space="preserve"> </w:t>
      </w:r>
    </w:p>
    <w:p w14:paraId="6ACD6957" w14:textId="570B0C77" w:rsidR="00D96120" w:rsidRPr="00E14E51" w:rsidRDefault="00897AEA" w:rsidP="00D31A97">
      <w:pPr>
        <w:numPr>
          <w:ilvl w:val="0"/>
          <w:numId w:val="1"/>
        </w:numPr>
        <w:ind w:left="851" w:hanging="284"/>
        <w:rPr>
          <w:rFonts w:ascii="Gill Sans MT" w:hAnsi="Gill Sans MT"/>
        </w:rPr>
      </w:pPr>
      <w:r>
        <w:rPr>
          <w:rFonts w:ascii="Gill Sans MT" w:hAnsi="Gill Sans MT"/>
        </w:rPr>
        <w:t>Improve the landscape - t</w:t>
      </w:r>
      <w:r w:rsidR="00D96120" w:rsidRPr="00E14E51">
        <w:rPr>
          <w:rFonts w:ascii="Gill Sans MT" w:hAnsi="Gill Sans MT"/>
        </w:rPr>
        <w:t xml:space="preserve">rees form a backdrop to the urban setting and help </w:t>
      </w:r>
      <w:r w:rsidR="00F51370">
        <w:rPr>
          <w:rFonts w:ascii="Gill Sans MT" w:hAnsi="Gill Sans MT"/>
        </w:rPr>
        <w:t>to improve people’s enjoyment.</w:t>
      </w:r>
    </w:p>
    <w:p w14:paraId="2AA7A212" w14:textId="77777777" w:rsidR="00897AEA" w:rsidRPr="00897AEA" w:rsidRDefault="00897AEA" w:rsidP="00897AEA">
      <w:pPr>
        <w:spacing w:after="48" w:line="259" w:lineRule="auto"/>
        <w:rPr>
          <w:rFonts w:ascii="Gill Sans MT" w:hAnsi="Gill Sans MT"/>
          <w:sz w:val="16"/>
          <w:szCs w:val="16"/>
        </w:rPr>
      </w:pPr>
    </w:p>
    <w:p w14:paraId="28453E39" w14:textId="77777777" w:rsidR="00D96120" w:rsidRPr="00E14E51" w:rsidRDefault="00D96120" w:rsidP="00D96AD8">
      <w:pPr>
        <w:spacing w:after="51" w:line="259" w:lineRule="auto"/>
        <w:ind w:left="0" w:firstLine="0"/>
        <w:rPr>
          <w:rFonts w:ascii="Gill Sans MT" w:hAnsi="Gill Sans MT"/>
        </w:rPr>
      </w:pPr>
      <w:r w:rsidRPr="00E14E51">
        <w:rPr>
          <w:rFonts w:ascii="Gill Sans MT" w:hAnsi="Gill Sans MT"/>
        </w:rPr>
        <w:t xml:space="preserve">DPM wants to create a GREEN estate and is committed to explore and develop opportunities to utilise the arising (woodchips, logs and standing timber) generated by arboriculture operations towards greater environmental sustainability. </w:t>
      </w:r>
    </w:p>
    <w:p w14:paraId="1BCF0676" w14:textId="77777777" w:rsidR="00D96120" w:rsidRPr="00F337BD" w:rsidRDefault="00D96120" w:rsidP="00D96AD8">
      <w:pPr>
        <w:spacing w:after="0" w:line="259" w:lineRule="auto"/>
        <w:rPr>
          <w:rFonts w:ascii="Gill Sans MT" w:hAnsi="Gill Sans MT"/>
          <w:b/>
          <w:sz w:val="28"/>
          <w:szCs w:val="28"/>
          <w:u w:val="single"/>
        </w:rPr>
      </w:pPr>
      <w:r w:rsidRPr="00F337BD">
        <w:rPr>
          <w:rFonts w:ascii="Gill Sans MT" w:hAnsi="Gill Sans MT"/>
          <w:b/>
          <w:sz w:val="28"/>
          <w:szCs w:val="28"/>
          <w:u w:val="single"/>
        </w:rPr>
        <w:lastRenderedPageBreak/>
        <w:t xml:space="preserve">Tree Management - General  </w:t>
      </w:r>
    </w:p>
    <w:p w14:paraId="70378B05" w14:textId="77777777" w:rsidR="00D96120" w:rsidRPr="00E14E51" w:rsidRDefault="00D96120">
      <w:pPr>
        <w:spacing w:after="0" w:line="259" w:lineRule="auto"/>
        <w:ind w:left="406" w:firstLine="0"/>
        <w:rPr>
          <w:rFonts w:ascii="Gill Sans MT" w:hAnsi="Gill Sans MT"/>
        </w:rPr>
      </w:pPr>
      <w:r w:rsidRPr="00E14E51">
        <w:rPr>
          <w:rFonts w:ascii="Gill Sans MT" w:hAnsi="Gill Sans MT"/>
        </w:rPr>
        <w:t xml:space="preserve"> </w:t>
      </w:r>
    </w:p>
    <w:p w14:paraId="1DDD3AD3" w14:textId="77777777" w:rsidR="00D96120" w:rsidRPr="00E14E51" w:rsidRDefault="00D96120" w:rsidP="00D96AD8">
      <w:pPr>
        <w:ind w:left="0" w:firstLine="0"/>
        <w:rPr>
          <w:rFonts w:ascii="Gill Sans MT" w:hAnsi="Gill Sans MT"/>
        </w:rPr>
      </w:pPr>
      <w:r w:rsidRPr="00E14E51">
        <w:rPr>
          <w:rFonts w:ascii="Gill Sans MT" w:hAnsi="Gill Sans MT"/>
        </w:rPr>
        <w:t xml:space="preserve">Trees will not be removed unless there is a demonstrable arboriculture, safety or legal reason for the removal. </w:t>
      </w:r>
    </w:p>
    <w:p w14:paraId="0D95B629" w14:textId="77777777" w:rsidR="00F51370" w:rsidRDefault="00F51370" w:rsidP="00E14E51">
      <w:pPr>
        <w:spacing w:after="0" w:line="259" w:lineRule="auto"/>
        <w:ind w:left="0" w:firstLine="0"/>
        <w:rPr>
          <w:rFonts w:ascii="Gill Sans MT" w:hAnsi="Gill Sans MT"/>
        </w:rPr>
      </w:pPr>
    </w:p>
    <w:p w14:paraId="4B267BCE" w14:textId="59B845A0" w:rsidR="00D96120" w:rsidRPr="00E14E51" w:rsidRDefault="00D96120" w:rsidP="00E14E51">
      <w:pPr>
        <w:spacing w:after="0" w:line="259" w:lineRule="auto"/>
        <w:ind w:left="0" w:firstLine="0"/>
        <w:rPr>
          <w:rFonts w:ascii="Gill Sans MT" w:hAnsi="Gill Sans MT"/>
        </w:rPr>
      </w:pPr>
      <w:r w:rsidRPr="00E14E51">
        <w:rPr>
          <w:rFonts w:ascii="Gill Sans MT" w:hAnsi="Gill Sans MT"/>
        </w:rPr>
        <w:t>All requests for arboriculture works to trees growing on DPM land will be inspected and authorised by DPM</w:t>
      </w:r>
      <w:r w:rsidR="00F51370">
        <w:rPr>
          <w:rFonts w:ascii="Gill Sans MT" w:hAnsi="Gill Sans MT"/>
        </w:rPr>
        <w:t>.</w:t>
      </w:r>
      <w:r w:rsidRPr="00E14E51">
        <w:rPr>
          <w:rFonts w:ascii="Gill Sans MT" w:hAnsi="Gill Sans MT"/>
        </w:rPr>
        <w:t xml:space="preserve"> </w:t>
      </w:r>
    </w:p>
    <w:p w14:paraId="4379FF10" w14:textId="77777777" w:rsidR="00F51370" w:rsidRDefault="00F51370" w:rsidP="00D96AD8">
      <w:pPr>
        <w:ind w:left="0" w:firstLine="0"/>
        <w:rPr>
          <w:rFonts w:ascii="Gill Sans MT" w:hAnsi="Gill Sans MT"/>
        </w:rPr>
      </w:pPr>
    </w:p>
    <w:p w14:paraId="1E686ECC" w14:textId="0D53E890" w:rsidR="00D96120" w:rsidRPr="00E14E51" w:rsidRDefault="00D96120" w:rsidP="00D96AD8">
      <w:pPr>
        <w:ind w:left="0" w:firstLine="0"/>
        <w:rPr>
          <w:rFonts w:ascii="Gill Sans MT" w:hAnsi="Gill Sans MT"/>
        </w:rPr>
      </w:pPr>
      <w:r w:rsidRPr="00E14E51">
        <w:rPr>
          <w:rFonts w:ascii="Gill Sans MT" w:hAnsi="Gill Sans MT"/>
        </w:rPr>
        <w:t xml:space="preserve">If tree works are required in the </w:t>
      </w:r>
      <w:proofErr w:type="gramStart"/>
      <w:r w:rsidRPr="00E14E51">
        <w:rPr>
          <w:rFonts w:ascii="Gill Sans MT" w:hAnsi="Gill Sans MT"/>
        </w:rPr>
        <w:t>bird nesting</w:t>
      </w:r>
      <w:proofErr w:type="gramEnd"/>
      <w:r w:rsidRPr="00E14E51">
        <w:rPr>
          <w:rFonts w:ascii="Gill Sans MT" w:hAnsi="Gill Sans MT"/>
        </w:rPr>
        <w:t xml:space="preserve"> season (March – August)</w:t>
      </w:r>
      <w:r w:rsidR="00F51370">
        <w:rPr>
          <w:rFonts w:ascii="Gill Sans MT" w:hAnsi="Gill Sans MT"/>
        </w:rPr>
        <w:t>,</w:t>
      </w:r>
      <w:r w:rsidRPr="00E14E51">
        <w:rPr>
          <w:rFonts w:ascii="Gill Sans MT" w:hAnsi="Gill Sans MT"/>
        </w:rPr>
        <w:t xml:space="preserve"> trees will be examined for evidence of nesting. Where a bird’s nest is found, tree works will be delayed until the end of the nesting season. </w:t>
      </w:r>
    </w:p>
    <w:p w14:paraId="3A3ADD2F" w14:textId="77777777" w:rsidR="00F51370" w:rsidRDefault="00F51370" w:rsidP="00E14E51">
      <w:pPr>
        <w:spacing w:after="0" w:line="259" w:lineRule="auto"/>
        <w:ind w:left="0" w:firstLine="0"/>
        <w:rPr>
          <w:rFonts w:ascii="Gill Sans MT" w:hAnsi="Gill Sans MT"/>
        </w:rPr>
      </w:pPr>
    </w:p>
    <w:p w14:paraId="276F3D3C" w14:textId="670DA331" w:rsidR="00D96120" w:rsidRPr="00E14E51" w:rsidRDefault="00D96120" w:rsidP="00E14E51">
      <w:pPr>
        <w:spacing w:after="0" w:line="259" w:lineRule="auto"/>
        <w:ind w:left="0" w:firstLine="0"/>
        <w:rPr>
          <w:rFonts w:ascii="Gill Sans MT" w:hAnsi="Gill Sans MT"/>
        </w:rPr>
      </w:pPr>
      <w:r w:rsidRPr="00E14E51">
        <w:rPr>
          <w:rFonts w:ascii="Gill Sans MT" w:hAnsi="Gill Sans MT"/>
        </w:rPr>
        <w:t xml:space="preserve">No tree work will be undertaken on trees where there is potential to impact upon any protected species (for example bats or badgers) until consultation has been undertaken with an ecologist and/or appropriate external consultants.  Any work that is subsequently undertaken will be in accordance with current legislation, policy and best practice guidance. </w:t>
      </w:r>
    </w:p>
    <w:p w14:paraId="7F441BC7" w14:textId="77777777" w:rsidR="00F51370" w:rsidRDefault="00F51370" w:rsidP="00E14E51">
      <w:pPr>
        <w:spacing w:after="0" w:line="259" w:lineRule="auto"/>
        <w:ind w:left="0" w:firstLine="0"/>
        <w:rPr>
          <w:rFonts w:ascii="Gill Sans MT" w:hAnsi="Gill Sans MT"/>
        </w:rPr>
      </w:pPr>
    </w:p>
    <w:p w14:paraId="718CF851" w14:textId="113A8890" w:rsidR="00D96120" w:rsidRPr="00E14E51" w:rsidRDefault="00D96120" w:rsidP="00E14E51">
      <w:pPr>
        <w:spacing w:after="0" w:line="259" w:lineRule="auto"/>
        <w:ind w:left="0" w:firstLine="0"/>
        <w:rPr>
          <w:rFonts w:ascii="Gill Sans MT" w:hAnsi="Gill Sans MT"/>
        </w:rPr>
      </w:pPr>
      <w:r w:rsidRPr="00E14E51">
        <w:rPr>
          <w:rFonts w:ascii="Gill Sans MT" w:hAnsi="Gill Sans MT"/>
        </w:rPr>
        <w:t xml:space="preserve">All tree pruning and arboriculture works are undertaken in accordance with the British Standard for Arboriculture BS3998 and will follow guidance from the Arboriculture Association’s Guidance Note – An introduction to trees and their management. </w:t>
      </w:r>
    </w:p>
    <w:p w14:paraId="481F2D3E" w14:textId="77777777" w:rsidR="00D96120" w:rsidRPr="00E14E51" w:rsidRDefault="00D96120">
      <w:pPr>
        <w:spacing w:after="0" w:line="259" w:lineRule="auto"/>
        <w:ind w:left="0" w:firstLine="0"/>
        <w:rPr>
          <w:rFonts w:ascii="Gill Sans MT" w:hAnsi="Gill Sans MT"/>
        </w:rPr>
      </w:pPr>
      <w:r w:rsidRPr="00E14E51">
        <w:rPr>
          <w:rFonts w:ascii="Gill Sans MT" w:hAnsi="Gill Sans MT"/>
        </w:rPr>
        <w:t xml:space="preserve"> </w:t>
      </w:r>
    </w:p>
    <w:p w14:paraId="6F177A10" w14:textId="77777777" w:rsidR="00D96120" w:rsidRPr="00F337BD" w:rsidRDefault="00492274" w:rsidP="00B2081E">
      <w:pPr>
        <w:spacing w:after="0" w:line="259" w:lineRule="auto"/>
        <w:ind w:left="0" w:firstLine="0"/>
        <w:rPr>
          <w:rFonts w:ascii="Gill Sans MT" w:hAnsi="Gill Sans MT"/>
          <w:b/>
          <w:sz w:val="28"/>
          <w:szCs w:val="28"/>
          <w:u w:val="single"/>
        </w:rPr>
      </w:pPr>
      <w:r>
        <w:rPr>
          <w:rFonts w:ascii="Gill Sans MT" w:hAnsi="Gill Sans MT"/>
          <w:b/>
          <w:sz w:val="28"/>
          <w:szCs w:val="28"/>
          <w:u w:val="single"/>
        </w:rPr>
        <w:t>Claims of Subsidence and D</w:t>
      </w:r>
      <w:r w:rsidR="00D96120" w:rsidRPr="00F337BD">
        <w:rPr>
          <w:rFonts w:ascii="Gill Sans MT" w:hAnsi="Gill Sans MT"/>
          <w:b/>
          <w:sz w:val="28"/>
          <w:szCs w:val="28"/>
          <w:u w:val="single"/>
        </w:rPr>
        <w:t xml:space="preserve">amage </w:t>
      </w:r>
    </w:p>
    <w:p w14:paraId="16D0EAEE" w14:textId="77777777" w:rsidR="00897AEA" w:rsidRPr="00897AEA" w:rsidRDefault="00897AEA" w:rsidP="00897AEA">
      <w:pPr>
        <w:spacing w:after="48" w:line="259" w:lineRule="auto"/>
        <w:ind w:hanging="720"/>
        <w:rPr>
          <w:rFonts w:ascii="Gill Sans MT" w:hAnsi="Gill Sans MT"/>
          <w:sz w:val="16"/>
          <w:szCs w:val="16"/>
        </w:rPr>
      </w:pPr>
    </w:p>
    <w:p w14:paraId="4C1C70DB" w14:textId="578DB9F6" w:rsidR="00D96120" w:rsidRDefault="00D96120" w:rsidP="00D96AD8">
      <w:pPr>
        <w:ind w:left="0" w:firstLine="0"/>
        <w:rPr>
          <w:rFonts w:ascii="Gill Sans MT" w:hAnsi="Gill Sans MT"/>
        </w:rPr>
      </w:pPr>
      <w:r w:rsidRPr="00E14E51">
        <w:rPr>
          <w:rFonts w:ascii="Gill Sans MT" w:hAnsi="Gill Sans MT"/>
        </w:rPr>
        <w:t>When investigating claims of subsidence and damage to properties from tree roots emanating from a tree owned</w:t>
      </w:r>
      <w:r w:rsidR="00B10A1D">
        <w:rPr>
          <w:rFonts w:ascii="Gill Sans MT" w:hAnsi="Gill Sans MT"/>
        </w:rPr>
        <w:t xml:space="preserve"> and maintained by the DPM, </w:t>
      </w:r>
      <w:r w:rsidRPr="00E14E51">
        <w:rPr>
          <w:rFonts w:ascii="Gill Sans MT" w:hAnsi="Gill Sans MT"/>
        </w:rPr>
        <w:t xml:space="preserve">DPM requires the property owner to submit </w:t>
      </w:r>
      <w:r>
        <w:rPr>
          <w:rFonts w:ascii="Gill Sans MT" w:hAnsi="Gill Sans MT"/>
        </w:rPr>
        <w:t>evidence from their insurance company or a professional body</w:t>
      </w:r>
      <w:r w:rsidRPr="00E14E51">
        <w:rPr>
          <w:rFonts w:ascii="Gill Sans MT" w:hAnsi="Gill Sans MT"/>
        </w:rPr>
        <w:t xml:space="preserve">. This will enable DPM to review the evidence and determine the appropriate course of action. The report </w:t>
      </w:r>
      <w:r>
        <w:rPr>
          <w:rFonts w:ascii="Gill Sans MT" w:hAnsi="Gill Sans MT"/>
        </w:rPr>
        <w:t>could</w:t>
      </w:r>
      <w:r w:rsidR="00331CFD">
        <w:rPr>
          <w:rFonts w:ascii="Gill Sans MT" w:hAnsi="Gill Sans MT"/>
        </w:rPr>
        <w:t xml:space="preserve"> include the following:</w:t>
      </w:r>
    </w:p>
    <w:p w14:paraId="4DBE5EE4" w14:textId="77777777" w:rsidR="00331CFD" w:rsidRPr="00331CFD" w:rsidRDefault="00331CFD" w:rsidP="00331CFD">
      <w:pPr>
        <w:spacing w:after="0" w:line="259" w:lineRule="auto"/>
        <w:rPr>
          <w:rFonts w:ascii="Gill Sans MT" w:hAnsi="Gill Sans MT"/>
        </w:rPr>
      </w:pPr>
    </w:p>
    <w:p w14:paraId="10FCC20B" w14:textId="08B8A1F9" w:rsidR="00D96120" w:rsidRPr="00E14E51" w:rsidRDefault="00B10A1D">
      <w:pPr>
        <w:numPr>
          <w:ilvl w:val="0"/>
          <w:numId w:val="1"/>
        </w:numPr>
        <w:spacing w:after="40"/>
        <w:ind w:hanging="360"/>
        <w:rPr>
          <w:rFonts w:ascii="Gill Sans MT" w:hAnsi="Gill Sans MT"/>
        </w:rPr>
      </w:pPr>
      <w:r w:rsidRPr="00E14E51">
        <w:rPr>
          <w:rFonts w:ascii="Gill Sans MT" w:hAnsi="Gill Sans MT"/>
        </w:rPr>
        <w:t>Age of the property</w:t>
      </w:r>
      <w:r w:rsidR="00D96120" w:rsidRPr="00E14E51">
        <w:rPr>
          <w:rFonts w:ascii="Gill Sans MT" w:hAnsi="Gill Sans MT"/>
        </w:rPr>
        <w:t xml:space="preserve"> </w:t>
      </w:r>
    </w:p>
    <w:p w14:paraId="16851BBA" w14:textId="77777777" w:rsidR="00B10A1D" w:rsidRPr="00E14E51" w:rsidRDefault="00B10A1D" w:rsidP="00B10A1D">
      <w:pPr>
        <w:numPr>
          <w:ilvl w:val="0"/>
          <w:numId w:val="1"/>
        </w:numPr>
        <w:spacing w:after="40"/>
        <w:ind w:hanging="360"/>
        <w:rPr>
          <w:rFonts w:ascii="Gill Sans MT" w:hAnsi="Gill Sans MT"/>
        </w:rPr>
      </w:pPr>
      <w:r w:rsidRPr="00E14E51">
        <w:rPr>
          <w:rFonts w:ascii="Gill Sans MT" w:hAnsi="Gill Sans MT"/>
        </w:rPr>
        <w:t xml:space="preserve">Depth of foundations </w:t>
      </w:r>
    </w:p>
    <w:p w14:paraId="4BACDAAA" w14:textId="77777777" w:rsidR="00D96120" w:rsidRPr="00E14E51" w:rsidRDefault="00D96120">
      <w:pPr>
        <w:numPr>
          <w:ilvl w:val="0"/>
          <w:numId w:val="1"/>
        </w:numPr>
        <w:spacing w:after="41"/>
        <w:ind w:hanging="360"/>
        <w:rPr>
          <w:rFonts w:ascii="Gill Sans MT" w:hAnsi="Gill Sans MT"/>
        </w:rPr>
      </w:pPr>
      <w:r w:rsidRPr="00E14E51">
        <w:rPr>
          <w:rFonts w:ascii="Gill Sans MT" w:hAnsi="Gill Sans MT"/>
        </w:rPr>
        <w:t xml:space="preserve">History of any modification (extensions) to the building </w:t>
      </w:r>
    </w:p>
    <w:p w14:paraId="414D8E37" w14:textId="77777777" w:rsidR="00D96120" w:rsidRPr="00E14E51" w:rsidRDefault="00D96120">
      <w:pPr>
        <w:numPr>
          <w:ilvl w:val="0"/>
          <w:numId w:val="1"/>
        </w:numPr>
        <w:spacing w:after="40"/>
        <w:ind w:hanging="360"/>
        <w:rPr>
          <w:rFonts w:ascii="Gill Sans MT" w:hAnsi="Gill Sans MT"/>
        </w:rPr>
      </w:pPr>
      <w:r w:rsidRPr="00E14E51">
        <w:rPr>
          <w:rFonts w:ascii="Gill Sans MT" w:hAnsi="Gill Sans MT"/>
        </w:rPr>
        <w:t xml:space="preserve">Condition of the drains </w:t>
      </w:r>
    </w:p>
    <w:p w14:paraId="5755A161" w14:textId="77777777" w:rsidR="00D96120" w:rsidRPr="00E14E51" w:rsidRDefault="00D96120">
      <w:pPr>
        <w:numPr>
          <w:ilvl w:val="0"/>
          <w:numId w:val="1"/>
        </w:numPr>
        <w:spacing w:after="42"/>
        <w:ind w:hanging="360"/>
        <w:rPr>
          <w:rFonts w:ascii="Gill Sans MT" w:hAnsi="Gill Sans MT"/>
        </w:rPr>
      </w:pPr>
      <w:r w:rsidRPr="00E14E51">
        <w:rPr>
          <w:rFonts w:ascii="Gill Sans MT" w:hAnsi="Gill Sans MT"/>
        </w:rPr>
        <w:t xml:space="preserve">Spatial arrangement and amplitude of damage </w:t>
      </w:r>
    </w:p>
    <w:p w14:paraId="0B1CF86F" w14:textId="77777777" w:rsidR="00D96120" w:rsidRPr="00E14E51" w:rsidRDefault="00D96120">
      <w:pPr>
        <w:numPr>
          <w:ilvl w:val="0"/>
          <w:numId w:val="1"/>
        </w:numPr>
        <w:spacing w:after="43"/>
        <w:ind w:hanging="360"/>
        <w:rPr>
          <w:rFonts w:ascii="Gill Sans MT" w:hAnsi="Gill Sans MT"/>
        </w:rPr>
      </w:pPr>
      <w:r w:rsidRPr="00E14E51">
        <w:rPr>
          <w:rFonts w:ascii="Gill Sans MT" w:hAnsi="Gill Sans MT"/>
        </w:rPr>
        <w:t xml:space="preserve">Data of tree roots </w:t>
      </w:r>
    </w:p>
    <w:p w14:paraId="717366E7" w14:textId="77777777" w:rsidR="00D96120" w:rsidRPr="00E14E51" w:rsidRDefault="00D96120">
      <w:pPr>
        <w:numPr>
          <w:ilvl w:val="0"/>
          <w:numId w:val="1"/>
        </w:numPr>
        <w:spacing w:after="46"/>
        <w:ind w:hanging="360"/>
        <w:rPr>
          <w:rFonts w:ascii="Gill Sans MT" w:hAnsi="Gill Sans MT"/>
        </w:rPr>
      </w:pPr>
      <w:r w:rsidRPr="00E14E51">
        <w:rPr>
          <w:rFonts w:ascii="Gill Sans MT" w:hAnsi="Gill Sans MT"/>
        </w:rPr>
        <w:t xml:space="preserve">Soil tests </w:t>
      </w:r>
    </w:p>
    <w:p w14:paraId="733FAF0A" w14:textId="77777777" w:rsidR="00D96120" w:rsidRPr="00E14E51" w:rsidRDefault="00D96120">
      <w:pPr>
        <w:numPr>
          <w:ilvl w:val="0"/>
          <w:numId w:val="1"/>
        </w:numPr>
        <w:spacing w:after="41"/>
        <w:ind w:hanging="360"/>
        <w:rPr>
          <w:rFonts w:ascii="Gill Sans MT" w:hAnsi="Gill Sans MT"/>
        </w:rPr>
      </w:pPr>
      <w:r w:rsidRPr="00E14E51">
        <w:rPr>
          <w:rFonts w:ascii="Gill Sans MT" w:hAnsi="Gill Sans MT"/>
        </w:rPr>
        <w:t xml:space="preserve">Seasonal monitoring </w:t>
      </w:r>
    </w:p>
    <w:p w14:paraId="6D2B0E0A" w14:textId="77777777" w:rsidR="00D96120" w:rsidRPr="00E14E51" w:rsidRDefault="00D96120">
      <w:pPr>
        <w:numPr>
          <w:ilvl w:val="0"/>
          <w:numId w:val="1"/>
        </w:numPr>
        <w:ind w:hanging="360"/>
        <w:rPr>
          <w:rFonts w:ascii="Gill Sans MT" w:hAnsi="Gill Sans MT"/>
        </w:rPr>
      </w:pPr>
      <w:r w:rsidRPr="00E14E51">
        <w:rPr>
          <w:rFonts w:ascii="Gill Sans MT" w:hAnsi="Gill Sans MT"/>
        </w:rPr>
        <w:t xml:space="preserve">Survey of level distortion </w:t>
      </w:r>
    </w:p>
    <w:p w14:paraId="27C675C5" w14:textId="77777777" w:rsidR="00D96120" w:rsidRDefault="00D96120" w:rsidP="00B2081E">
      <w:pPr>
        <w:spacing w:after="0" w:line="259" w:lineRule="auto"/>
        <w:ind w:left="0" w:firstLine="0"/>
        <w:rPr>
          <w:rFonts w:ascii="Gill Sans MT" w:hAnsi="Gill Sans MT"/>
        </w:rPr>
      </w:pPr>
    </w:p>
    <w:p w14:paraId="03A0BBD8" w14:textId="460EEF29" w:rsidR="00D96120" w:rsidRPr="00E14E51" w:rsidRDefault="00331CFD" w:rsidP="00B2081E">
      <w:pPr>
        <w:spacing w:after="0" w:line="259" w:lineRule="auto"/>
        <w:ind w:left="0" w:firstLine="0"/>
        <w:rPr>
          <w:rFonts w:ascii="Gill Sans MT" w:hAnsi="Gill Sans MT"/>
          <w:b/>
          <w:sz w:val="28"/>
          <w:szCs w:val="28"/>
          <w:u w:val="single"/>
        </w:rPr>
      </w:pPr>
      <w:r>
        <w:rPr>
          <w:rFonts w:ascii="Gill Sans MT" w:hAnsi="Gill Sans MT"/>
        </w:rPr>
        <w:br w:type="column"/>
      </w:r>
      <w:r w:rsidR="00492274">
        <w:rPr>
          <w:rFonts w:ascii="Gill Sans MT" w:hAnsi="Gill Sans MT"/>
          <w:b/>
          <w:sz w:val="28"/>
          <w:szCs w:val="28"/>
          <w:u w:val="single"/>
        </w:rPr>
        <w:lastRenderedPageBreak/>
        <w:t>Obstruction by Overhanging B</w:t>
      </w:r>
      <w:r w:rsidR="00D96120" w:rsidRPr="00E14E51">
        <w:rPr>
          <w:rFonts w:ascii="Gill Sans MT" w:hAnsi="Gill Sans MT"/>
          <w:b/>
          <w:sz w:val="28"/>
          <w:szCs w:val="28"/>
          <w:u w:val="single"/>
        </w:rPr>
        <w:t xml:space="preserve">ranches </w:t>
      </w:r>
    </w:p>
    <w:p w14:paraId="67D169D3" w14:textId="77777777" w:rsidR="00897AEA" w:rsidRPr="00897AEA" w:rsidRDefault="00897AEA" w:rsidP="00897AEA">
      <w:pPr>
        <w:spacing w:after="48" w:line="259" w:lineRule="auto"/>
        <w:ind w:hanging="720"/>
        <w:rPr>
          <w:rFonts w:ascii="Gill Sans MT" w:hAnsi="Gill Sans MT"/>
          <w:sz w:val="16"/>
          <w:szCs w:val="16"/>
        </w:rPr>
      </w:pPr>
    </w:p>
    <w:p w14:paraId="342FABE3" w14:textId="77777777" w:rsidR="00D96120" w:rsidRPr="00E14E51" w:rsidRDefault="00D96120" w:rsidP="00D96AD8">
      <w:pPr>
        <w:ind w:left="0" w:firstLine="0"/>
        <w:rPr>
          <w:rFonts w:ascii="Gill Sans MT" w:hAnsi="Gill Sans MT"/>
        </w:rPr>
      </w:pPr>
      <w:r w:rsidRPr="00E14E51">
        <w:rPr>
          <w:rFonts w:ascii="Gill Sans MT" w:hAnsi="Gill Sans MT"/>
        </w:rPr>
        <w:t xml:space="preserve">Tree branches from DPM trees that obstruct footpaths, the carriageway, highway signage, street lighting or CCTV will be inspected and have the necessary pruning work undertaken within a timescale appropriate to the situation. </w:t>
      </w:r>
    </w:p>
    <w:p w14:paraId="23E1FAAF" w14:textId="77777777" w:rsidR="00D96120" w:rsidRPr="00E14E51" w:rsidRDefault="00D96120">
      <w:pPr>
        <w:spacing w:after="0" w:line="259" w:lineRule="auto"/>
        <w:ind w:left="0" w:firstLine="0"/>
        <w:rPr>
          <w:rFonts w:ascii="Gill Sans MT" w:hAnsi="Gill Sans MT"/>
        </w:rPr>
      </w:pPr>
      <w:r w:rsidRPr="00E14E51">
        <w:rPr>
          <w:rFonts w:ascii="Gill Sans MT" w:hAnsi="Gill Sans MT"/>
        </w:rPr>
        <w:t xml:space="preserve"> </w:t>
      </w:r>
    </w:p>
    <w:p w14:paraId="2F5ACF89" w14:textId="77777777" w:rsidR="00D96120" w:rsidRPr="00E14E51" w:rsidRDefault="00D96120" w:rsidP="00D96AD8">
      <w:pPr>
        <w:ind w:left="0" w:firstLine="0"/>
        <w:rPr>
          <w:rFonts w:ascii="Gill Sans MT" w:hAnsi="Gill Sans MT"/>
        </w:rPr>
      </w:pPr>
      <w:r w:rsidRPr="00E14E51">
        <w:rPr>
          <w:rFonts w:ascii="Gill Sans MT" w:hAnsi="Gill Sans MT"/>
        </w:rPr>
        <w:t xml:space="preserve">Tree branches from privately owned trees that obstruct </w:t>
      </w:r>
      <w:proofErr w:type="gramStart"/>
      <w:r w:rsidRPr="00E14E51">
        <w:rPr>
          <w:rFonts w:ascii="Gill Sans MT" w:hAnsi="Gill Sans MT"/>
        </w:rPr>
        <w:t>footpaths,</w:t>
      </w:r>
      <w:proofErr w:type="gramEnd"/>
      <w:r w:rsidRPr="00E14E51">
        <w:rPr>
          <w:rFonts w:ascii="Gill Sans MT" w:hAnsi="Gill Sans MT"/>
        </w:rPr>
        <w:t xml:space="preserve"> the carriageway, highway signage, street lighting or CCTV will be inspected and </w:t>
      </w:r>
      <w:r w:rsidR="002D24BA">
        <w:rPr>
          <w:rFonts w:ascii="Gill Sans MT" w:hAnsi="Gill Sans MT"/>
        </w:rPr>
        <w:t>discussed with the owner.</w:t>
      </w:r>
      <w:r w:rsidRPr="00E14E51">
        <w:rPr>
          <w:rFonts w:ascii="Gill Sans MT" w:hAnsi="Gill Sans MT"/>
        </w:rPr>
        <w:t xml:space="preserve"> </w:t>
      </w:r>
    </w:p>
    <w:p w14:paraId="49D88AF1" w14:textId="77777777" w:rsidR="00D96120" w:rsidRPr="00E14E51" w:rsidRDefault="00D96120">
      <w:pPr>
        <w:spacing w:after="0" w:line="259" w:lineRule="auto"/>
        <w:ind w:left="0" w:firstLine="0"/>
        <w:rPr>
          <w:rFonts w:ascii="Gill Sans MT" w:hAnsi="Gill Sans MT"/>
        </w:rPr>
      </w:pPr>
      <w:r w:rsidRPr="00E14E51">
        <w:rPr>
          <w:rFonts w:ascii="Gill Sans MT" w:hAnsi="Gill Sans MT"/>
        </w:rPr>
        <w:t xml:space="preserve"> </w:t>
      </w:r>
    </w:p>
    <w:p w14:paraId="13572708" w14:textId="77777777" w:rsidR="00D96120" w:rsidRPr="00E14E51" w:rsidRDefault="00492274" w:rsidP="006D251D">
      <w:pPr>
        <w:spacing w:after="0" w:line="259" w:lineRule="auto"/>
        <w:ind w:left="1440" w:hanging="1440"/>
        <w:rPr>
          <w:rFonts w:ascii="Gill Sans MT" w:hAnsi="Gill Sans MT"/>
          <w:b/>
          <w:sz w:val="28"/>
          <w:szCs w:val="28"/>
          <w:u w:val="single"/>
        </w:rPr>
      </w:pPr>
      <w:r>
        <w:rPr>
          <w:rFonts w:ascii="Gill Sans MT" w:hAnsi="Gill Sans MT"/>
          <w:b/>
          <w:sz w:val="28"/>
          <w:szCs w:val="28"/>
          <w:u w:val="single"/>
        </w:rPr>
        <w:t>Television R</w:t>
      </w:r>
      <w:r w:rsidR="00D96120" w:rsidRPr="00E14E51">
        <w:rPr>
          <w:rFonts w:ascii="Gill Sans MT" w:hAnsi="Gill Sans MT"/>
          <w:b/>
          <w:sz w:val="28"/>
          <w:szCs w:val="28"/>
          <w:u w:val="single"/>
        </w:rPr>
        <w:t xml:space="preserve">eception </w:t>
      </w:r>
    </w:p>
    <w:p w14:paraId="67D5BAC9" w14:textId="77777777" w:rsidR="00897AEA" w:rsidRPr="00897AEA" w:rsidRDefault="00897AEA" w:rsidP="00897AEA">
      <w:pPr>
        <w:spacing w:after="48" w:line="259" w:lineRule="auto"/>
        <w:ind w:hanging="720"/>
        <w:rPr>
          <w:rFonts w:ascii="Gill Sans MT" w:hAnsi="Gill Sans MT"/>
          <w:sz w:val="16"/>
          <w:szCs w:val="16"/>
        </w:rPr>
      </w:pPr>
    </w:p>
    <w:p w14:paraId="702149AF" w14:textId="77777777" w:rsidR="00331CFD" w:rsidRDefault="00D96120" w:rsidP="00D96AD8">
      <w:pPr>
        <w:ind w:left="0" w:firstLine="0"/>
        <w:rPr>
          <w:rFonts w:ascii="Gill Sans MT" w:hAnsi="Gill Sans MT"/>
        </w:rPr>
      </w:pPr>
      <w:r w:rsidRPr="00E14E51">
        <w:rPr>
          <w:rFonts w:ascii="Gill Sans MT" w:hAnsi="Gill Sans MT"/>
        </w:rPr>
        <w:t>There is currently no legal rig</w:t>
      </w:r>
      <w:r w:rsidR="00331CFD">
        <w:rPr>
          <w:rFonts w:ascii="Gill Sans MT" w:hAnsi="Gill Sans MT"/>
        </w:rPr>
        <w:t>ht to good television reception</w:t>
      </w:r>
      <w:proofErr w:type="gramStart"/>
      <w:r w:rsidR="00331CFD">
        <w:rPr>
          <w:rFonts w:ascii="Gill Sans MT" w:hAnsi="Gill Sans MT"/>
        </w:rPr>
        <w:t>;</w:t>
      </w:r>
      <w:proofErr w:type="gramEnd"/>
      <w:r w:rsidRPr="00E14E51">
        <w:rPr>
          <w:rFonts w:ascii="Gill Sans MT" w:hAnsi="Gill Sans MT"/>
        </w:rPr>
        <w:t xml:space="preserve"> and no legal requirements to rectify a loss of television or radio service in respect of trees. Interference is </w:t>
      </w:r>
      <w:r w:rsidR="00331CFD">
        <w:rPr>
          <w:rFonts w:ascii="Gill Sans MT" w:hAnsi="Gill Sans MT"/>
        </w:rPr>
        <w:t>not at present a legal nuisance;</w:t>
      </w:r>
      <w:r w:rsidRPr="00E14E51">
        <w:rPr>
          <w:rFonts w:ascii="Gill Sans MT" w:hAnsi="Gill Sans MT"/>
        </w:rPr>
        <w:t xml:space="preserve"> and in many cases it is possible to resolve issues of poor reception involving trees by f</w:t>
      </w:r>
      <w:r w:rsidR="00331CFD">
        <w:rPr>
          <w:rFonts w:ascii="Gill Sans MT" w:hAnsi="Gill Sans MT"/>
        </w:rPr>
        <w:t>inding an engineering solution.</w:t>
      </w:r>
    </w:p>
    <w:p w14:paraId="1EA1987E" w14:textId="4814A394" w:rsidR="00D96120" w:rsidRPr="00E14E51" w:rsidRDefault="00D96120" w:rsidP="00D96AD8">
      <w:pPr>
        <w:ind w:left="0" w:firstLine="0"/>
        <w:rPr>
          <w:rFonts w:ascii="Gill Sans MT" w:hAnsi="Gill Sans MT"/>
        </w:rPr>
      </w:pPr>
      <w:r w:rsidRPr="00E14E51">
        <w:rPr>
          <w:rFonts w:ascii="Gill Sans MT" w:hAnsi="Gill Sans MT"/>
        </w:rPr>
        <w:t xml:space="preserve"> </w:t>
      </w:r>
    </w:p>
    <w:p w14:paraId="3863DF75" w14:textId="77777777" w:rsidR="00D96120" w:rsidRPr="00E14E51" w:rsidRDefault="00D96120" w:rsidP="006D251D">
      <w:pPr>
        <w:spacing w:after="0" w:line="259" w:lineRule="auto"/>
        <w:ind w:left="0" w:firstLine="0"/>
        <w:rPr>
          <w:rFonts w:ascii="Gill Sans MT" w:hAnsi="Gill Sans MT"/>
        </w:rPr>
      </w:pPr>
      <w:r w:rsidRPr="00E14E51">
        <w:rPr>
          <w:rFonts w:ascii="Gill Sans MT" w:hAnsi="Gill Sans MT"/>
        </w:rPr>
        <w:t xml:space="preserve">DPM will only consider requests to prune trees to improve reception where the following conditions have been met: </w:t>
      </w:r>
    </w:p>
    <w:p w14:paraId="6A80627E" w14:textId="241F4AB8" w:rsidR="00D96120" w:rsidRPr="00E14E51" w:rsidRDefault="002A4FDD" w:rsidP="002A4FDD">
      <w:pPr>
        <w:spacing w:after="51" w:line="259" w:lineRule="auto"/>
        <w:ind w:left="426" w:hanging="142"/>
        <w:rPr>
          <w:rFonts w:ascii="Gill Sans MT" w:hAnsi="Gill Sans MT"/>
        </w:rPr>
      </w:pPr>
      <w:r>
        <w:rPr>
          <w:rFonts w:ascii="Gill Sans MT" w:hAnsi="Gill Sans MT"/>
        </w:rPr>
        <w:t xml:space="preserve">- </w:t>
      </w:r>
      <w:r w:rsidR="00D96120" w:rsidRPr="00E14E51">
        <w:rPr>
          <w:rFonts w:ascii="Gill Sans MT" w:hAnsi="Gill Sans MT"/>
        </w:rPr>
        <w:t xml:space="preserve">It can be demonstrated that the householder has taken every effort to find an engineering solution to the problem and has not been successful.  </w:t>
      </w:r>
    </w:p>
    <w:p w14:paraId="5A4F778E" w14:textId="5F822B8A" w:rsidR="00D96120" w:rsidRPr="00E14E51" w:rsidRDefault="002A4FDD" w:rsidP="002A4FDD">
      <w:pPr>
        <w:spacing w:after="51" w:line="259" w:lineRule="auto"/>
        <w:ind w:left="426" w:hanging="142"/>
        <w:rPr>
          <w:rFonts w:ascii="Gill Sans MT" w:hAnsi="Gill Sans MT"/>
        </w:rPr>
      </w:pPr>
      <w:r>
        <w:rPr>
          <w:rFonts w:ascii="Gill Sans MT" w:hAnsi="Gill Sans MT"/>
        </w:rPr>
        <w:t xml:space="preserve">- </w:t>
      </w:r>
      <w:r w:rsidR="00D96120" w:rsidRPr="00E14E51">
        <w:rPr>
          <w:rFonts w:ascii="Gill Sans MT" w:hAnsi="Gill Sans MT"/>
        </w:rPr>
        <w:t xml:space="preserve">The work required is consistent with good arboriculture practice and will not unduly affect the amenity or health of the tree. </w:t>
      </w:r>
    </w:p>
    <w:p w14:paraId="35AA5F20" w14:textId="78146482" w:rsidR="00D96120" w:rsidRPr="00E14E51" w:rsidRDefault="002A4FDD" w:rsidP="002A4FDD">
      <w:pPr>
        <w:spacing w:after="0" w:line="259" w:lineRule="auto"/>
        <w:ind w:left="426" w:hanging="142"/>
        <w:rPr>
          <w:rFonts w:ascii="Gill Sans MT" w:hAnsi="Gill Sans MT"/>
        </w:rPr>
      </w:pPr>
      <w:r>
        <w:rPr>
          <w:rFonts w:ascii="Gill Sans MT" w:hAnsi="Gill Sans MT"/>
        </w:rPr>
        <w:t xml:space="preserve">- </w:t>
      </w:r>
      <w:r w:rsidR="00D31A97">
        <w:rPr>
          <w:rFonts w:ascii="Gill Sans MT" w:hAnsi="Gill Sans MT"/>
        </w:rPr>
        <w:t>I</w:t>
      </w:r>
      <w:r w:rsidR="00D96120" w:rsidRPr="00E14E51">
        <w:rPr>
          <w:rFonts w:ascii="Gill Sans MT" w:hAnsi="Gill Sans MT"/>
        </w:rPr>
        <w:t>f the above conditions are met</w:t>
      </w:r>
      <w:r>
        <w:rPr>
          <w:rFonts w:ascii="Gill Sans MT" w:hAnsi="Gill Sans MT"/>
        </w:rPr>
        <w:t xml:space="preserve">, </w:t>
      </w:r>
      <w:r w:rsidR="00D96120" w:rsidRPr="00E14E51">
        <w:rPr>
          <w:rFonts w:ascii="Gill Sans MT" w:hAnsi="Gill Sans MT"/>
        </w:rPr>
        <w:t xml:space="preserve">DPM will offer a chargeable service to undertake the necessary work. </w:t>
      </w:r>
    </w:p>
    <w:p w14:paraId="64100E9D" w14:textId="77777777" w:rsidR="00D96120" w:rsidRPr="00E14E51" w:rsidRDefault="00D96120">
      <w:pPr>
        <w:spacing w:after="0" w:line="259" w:lineRule="auto"/>
        <w:ind w:left="0" w:firstLine="0"/>
        <w:rPr>
          <w:rFonts w:ascii="Gill Sans MT" w:hAnsi="Gill Sans MT"/>
        </w:rPr>
      </w:pPr>
      <w:r w:rsidRPr="00E14E51">
        <w:rPr>
          <w:rFonts w:ascii="Gill Sans MT" w:hAnsi="Gill Sans MT"/>
        </w:rPr>
        <w:t xml:space="preserve"> </w:t>
      </w:r>
    </w:p>
    <w:p w14:paraId="570D7B85" w14:textId="77777777" w:rsidR="00D96120" w:rsidRPr="006D251D" w:rsidRDefault="00492274" w:rsidP="006D251D">
      <w:pPr>
        <w:spacing w:after="0" w:line="259" w:lineRule="auto"/>
        <w:ind w:left="0" w:firstLine="0"/>
        <w:rPr>
          <w:rFonts w:ascii="Gill Sans MT" w:hAnsi="Gill Sans MT"/>
          <w:b/>
          <w:sz w:val="28"/>
          <w:szCs w:val="28"/>
          <w:u w:val="single"/>
        </w:rPr>
      </w:pPr>
      <w:r>
        <w:rPr>
          <w:rFonts w:ascii="Gill Sans MT" w:hAnsi="Gill Sans MT"/>
          <w:b/>
          <w:sz w:val="28"/>
          <w:szCs w:val="28"/>
          <w:u w:val="single"/>
        </w:rPr>
        <w:t>Shade or Blocking of L</w:t>
      </w:r>
      <w:r w:rsidR="00D96120" w:rsidRPr="006D251D">
        <w:rPr>
          <w:rFonts w:ascii="Gill Sans MT" w:hAnsi="Gill Sans MT"/>
          <w:b/>
          <w:sz w:val="28"/>
          <w:szCs w:val="28"/>
          <w:u w:val="single"/>
        </w:rPr>
        <w:t xml:space="preserve">ight </w:t>
      </w:r>
    </w:p>
    <w:p w14:paraId="0D6BA9E2" w14:textId="77777777" w:rsidR="00897AEA" w:rsidRPr="00897AEA" w:rsidRDefault="00897AEA" w:rsidP="00897AEA">
      <w:pPr>
        <w:spacing w:after="48" w:line="259" w:lineRule="auto"/>
        <w:ind w:hanging="720"/>
        <w:rPr>
          <w:rFonts w:ascii="Gill Sans MT" w:hAnsi="Gill Sans MT"/>
          <w:sz w:val="16"/>
          <w:szCs w:val="16"/>
        </w:rPr>
      </w:pPr>
    </w:p>
    <w:p w14:paraId="6657E7F8" w14:textId="4A804EB4" w:rsidR="00D96120" w:rsidRPr="00E14E51" w:rsidRDefault="00D96120" w:rsidP="00D96AD8">
      <w:pPr>
        <w:ind w:left="0" w:firstLine="0"/>
        <w:rPr>
          <w:rFonts w:ascii="Gill Sans MT" w:hAnsi="Gill Sans MT"/>
        </w:rPr>
      </w:pPr>
      <w:r w:rsidRPr="00E14E51">
        <w:rPr>
          <w:rFonts w:ascii="Gill Sans MT" w:hAnsi="Gill Sans MT"/>
        </w:rPr>
        <w:t>There is no legal right to light in an</w:t>
      </w:r>
      <w:r w:rsidR="00B3494D">
        <w:rPr>
          <w:rFonts w:ascii="Gill Sans MT" w:hAnsi="Gill Sans MT"/>
        </w:rPr>
        <w:t xml:space="preserve"> open space or in a garden. </w:t>
      </w:r>
      <w:r w:rsidRPr="00E14E51">
        <w:rPr>
          <w:rFonts w:ascii="Gill Sans MT" w:hAnsi="Gill Sans MT"/>
        </w:rPr>
        <w:t xml:space="preserve">DPM will consider applications to prune </w:t>
      </w:r>
      <w:r w:rsidR="00B3494D" w:rsidRPr="00E14E51">
        <w:rPr>
          <w:rFonts w:ascii="Gill Sans MT" w:hAnsi="Gill Sans MT"/>
        </w:rPr>
        <w:t xml:space="preserve">its </w:t>
      </w:r>
      <w:r w:rsidRPr="00E14E51">
        <w:rPr>
          <w:rFonts w:ascii="Gill Sans MT" w:hAnsi="Gill Sans MT"/>
        </w:rPr>
        <w:t>trees for right to li</w:t>
      </w:r>
      <w:r w:rsidR="00B3494D">
        <w:rPr>
          <w:rFonts w:ascii="Gill Sans MT" w:hAnsi="Gill Sans MT"/>
        </w:rPr>
        <w:t xml:space="preserve">ght on an individual basis. </w:t>
      </w:r>
      <w:r w:rsidRPr="00E14E51">
        <w:rPr>
          <w:rFonts w:ascii="Gill Sans MT" w:hAnsi="Gill Sans MT"/>
        </w:rPr>
        <w:t xml:space="preserve">DPM will offer a chargeable service to undertake the necessary work. </w:t>
      </w:r>
    </w:p>
    <w:p w14:paraId="041AA474" w14:textId="3758397D" w:rsidR="00D96120" w:rsidRDefault="00D96120">
      <w:pPr>
        <w:spacing w:after="0" w:line="259" w:lineRule="auto"/>
        <w:ind w:left="0" w:firstLine="0"/>
        <w:rPr>
          <w:rFonts w:ascii="Gill Sans MT" w:hAnsi="Gill Sans MT"/>
        </w:rPr>
      </w:pPr>
    </w:p>
    <w:p w14:paraId="0D23B695" w14:textId="77777777" w:rsidR="00492274" w:rsidRPr="00492274" w:rsidRDefault="00492274">
      <w:pPr>
        <w:spacing w:after="0" w:line="259" w:lineRule="auto"/>
        <w:ind w:left="0" w:firstLine="0"/>
        <w:rPr>
          <w:rFonts w:ascii="Gill Sans MT" w:hAnsi="Gill Sans MT"/>
          <w:b/>
          <w:sz w:val="28"/>
          <w:szCs w:val="28"/>
          <w:u w:val="single"/>
        </w:rPr>
      </w:pPr>
      <w:r w:rsidRPr="00492274">
        <w:rPr>
          <w:rFonts w:ascii="Gill Sans MT" w:hAnsi="Gill Sans MT"/>
          <w:b/>
          <w:sz w:val="28"/>
          <w:szCs w:val="28"/>
          <w:u w:val="single"/>
        </w:rPr>
        <w:t xml:space="preserve">Leaf or Fruit Fall and Secretions  </w:t>
      </w:r>
    </w:p>
    <w:p w14:paraId="566D1DC0" w14:textId="77777777" w:rsidR="00B3494D" w:rsidRPr="00897AEA" w:rsidRDefault="00B3494D" w:rsidP="00B3494D">
      <w:pPr>
        <w:spacing w:after="48" w:line="259" w:lineRule="auto"/>
        <w:ind w:hanging="720"/>
        <w:rPr>
          <w:rFonts w:ascii="Gill Sans MT" w:hAnsi="Gill Sans MT"/>
          <w:sz w:val="16"/>
          <w:szCs w:val="16"/>
        </w:rPr>
      </w:pPr>
    </w:p>
    <w:p w14:paraId="24F22EF8" w14:textId="77777777" w:rsidR="001A3809" w:rsidRDefault="00D96120" w:rsidP="00D96AD8">
      <w:pPr>
        <w:ind w:left="0" w:firstLine="0"/>
        <w:rPr>
          <w:rFonts w:ascii="Gill Sans MT" w:hAnsi="Gill Sans MT"/>
        </w:rPr>
      </w:pPr>
      <w:r w:rsidRPr="00E14E51">
        <w:rPr>
          <w:rFonts w:ascii="Gill Sans MT" w:hAnsi="Gill Sans MT"/>
        </w:rPr>
        <w:t xml:space="preserve">Clearing of leaves from gutters and pathways and weeding of set seeds are normal routine seasonal </w:t>
      </w:r>
      <w:proofErr w:type="gramStart"/>
      <w:r w:rsidRPr="00E14E51">
        <w:rPr>
          <w:rFonts w:ascii="Gill Sans MT" w:hAnsi="Gill Sans MT"/>
        </w:rPr>
        <w:t>maintenance which</w:t>
      </w:r>
      <w:proofErr w:type="gramEnd"/>
      <w:r w:rsidRPr="00E14E51">
        <w:rPr>
          <w:rFonts w:ascii="Gill Sans MT" w:hAnsi="Gill Sans MT"/>
        </w:rPr>
        <w:t xml:space="preserve"> property owners should arranged to be undertaken within their property bounda</w:t>
      </w:r>
      <w:r w:rsidR="001A3809">
        <w:rPr>
          <w:rFonts w:ascii="Gill Sans MT" w:hAnsi="Gill Sans MT"/>
        </w:rPr>
        <w:t>ry.</w:t>
      </w:r>
    </w:p>
    <w:p w14:paraId="52A56800" w14:textId="77777777" w:rsidR="001A3809" w:rsidRPr="00897AEA" w:rsidRDefault="001A3809" w:rsidP="001A3809">
      <w:pPr>
        <w:spacing w:after="48" w:line="259" w:lineRule="auto"/>
        <w:ind w:hanging="720"/>
        <w:rPr>
          <w:rFonts w:ascii="Gill Sans MT" w:hAnsi="Gill Sans MT"/>
          <w:sz w:val="16"/>
          <w:szCs w:val="16"/>
        </w:rPr>
      </w:pPr>
    </w:p>
    <w:p w14:paraId="2E202DB3" w14:textId="7A009AE9" w:rsidR="00D96120" w:rsidRPr="00E14E51" w:rsidRDefault="00D96120" w:rsidP="00D96AD8">
      <w:pPr>
        <w:ind w:left="0" w:firstLine="0"/>
        <w:rPr>
          <w:rFonts w:ascii="Gill Sans MT" w:hAnsi="Gill Sans MT"/>
        </w:rPr>
      </w:pPr>
      <w:r w:rsidRPr="00E14E51">
        <w:rPr>
          <w:rFonts w:ascii="Gill Sans MT" w:hAnsi="Gill Sans MT"/>
        </w:rPr>
        <w:t>Honeydew is not readily controllable by pruning</w:t>
      </w:r>
      <w:r w:rsidR="001A3809">
        <w:rPr>
          <w:rFonts w:ascii="Gill Sans MT" w:hAnsi="Gill Sans MT"/>
        </w:rPr>
        <w:t>;</w:t>
      </w:r>
      <w:r w:rsidRPr="00E14E51">
        <w:rPr>
          <w:rFonts w:ascii="Gill Sans MT" w:hAnsi="Gill Sans MT"/>
        </w:rPr>
        <w:t xml:space="preserve"> and cleaning of affected surfaces is also considered to be routine maintenance by the property owner. </w:t>
      </w:r>
    </w:p>
    <w:p w14:paraId="2E93A0A4" w14:textId="77777777" w:rsidR="001A3809" w:rsidRPr="00897AEA" w:rsidRDefault="001A3809" w:rsidP="001A3809">
      <w:pPr>
        <w:spacing w:after="48" w:line="259" w:lineRule="auto"/>
        <w:ind w:hanging="720"/>
        <w:rPr>
          <w:rFonts w:ascii="Gill Sans MT" w:hAnsi="Gill Sans MT"/>
          <w:sz w:val="16"/>
          <w:szCs w:val="16"/>
        </w:rPr>
      </w:pPr>
    </w:p>
    <w:p w14:paraId="2385EF04" w14:textId="743CBB6E" w:rsidR="00D96120" w:rsidRPr="00E14E51" w:rsidRDefault="00D96120" w:rsidP="00D96AD8">
      <w:pPr>
        <w:spacing w:after="0" w:line="259" w:lineRule="auto"/>
        <w:ind w:left="0" w:firstLine="0"/>
        <w:rPr>
          <w:rFonts w:ascii="Gill Sans MT" w:hAnsi="Gill Sans MT"/>
        </w:rPr>
      </w:pPr>
      <w:r w:rsidRPr="00E14E51">
        <w:rPr>
          <w:rFonts w:ascii="Gill Sans MT" w:hAnsi="Gill Sans MT"/>
        </w:rPr>
        <w:t>As fallen leaves, blossom and berries are uncontrollable</w:t>
      </w:r>
      <w:r w:rsidR="001A3809">
        <w:rPr>
          <w:rFonts w:ascii="Gill Sans MT" w:hAnsi="Gill Sans MT"/>
        </w:rPr>
        <w:t>,</w:t>
      </w:r>
      <w:r w:rsidRPr="00E14E51">
        <w:rPr>
          <w:rFonts w:ascii="Gill Sans MT" w:hAnsi="Gill Sans MT"/>
        </w:rPr>
        <w:t xml:space="preserve"> DPM will not prune trees to reduce the amount of leaf litter, blossom or </w:t>
      </w:r>
      <w:proofErr w:type="gramStart"/>
      <w:r w:rsidRPr="00E14E51">
        <w:rPr>
          <w:rFonts w:ascii="Gill Sans MT" w:hAnsi="Gill Sans MT"/>
        </w:rPr>
        <w:t>berries which</w:t>
      </w:r>
      <w:proofErr w:type="gramEnd"/>
      <w:r w:rsidRPr="00E14E51">
        <w:rPr>
          <w:rFonts w:ascii="Gill Sans MT" w:hAnsi="Gill Sans MT"/>
        </w:rPr>
        <w:t xml:space="preserve"> fall from the trees onto private land. </w:t>
      </w:r>
    </w:p>
    <w:p w14:paraId="642F2EC3" w14:textId="77777777" w:rsidR="00D96120" w:rsidRPr="00E14E51" w:rsidRDefault="00D96120">
      <w:pPr>
        <w:spacing w:after="0" w:line="259" w:lineRule="auto"/>
        <w:ind w:left="0" w:firstLine="0"/>
        <w:rPr>
          <w:rFonts w:ascii="Gill Sans MT" w:hAnsi="Gill Sans MT"/>
        </w:rPr>
      </w:pPr>
      <w:r w:rsidRPr="00E14E51">
        <w:rPr>
          <w:rFonts w:ascii="Gill Sans MT" w:hAnsi="Gill Sans MT"/>
        </w:rPr>
        <w:t xml:space="preserve"> </w:t>
      </w:r>
    </w:p>
    <w:p w14:paraId="0C6F3B19" w14:textId="58EF59A1" w:rsidR="00D96120" w:rsidRDefault="001A3809" w:rsidP="006D251D">
      <w:pPr>
        <w:spacing w:after="0" w:line="259" w:lineRule="auto"/>
        <w:ind w:left="0" w:firstLine="0"/>
        <w:rPr>
          <w:rFonts w:ascii="Gill Sans MT" w:hAnsi="Gill Sans MT"/>
          <w:b/>
          <w:sz w:val="28"/>
          <w:szCs w:val="28"/>
          <w:u w:val="single"/>
        </w:rPr>
      </w:pPr>
      <w:r>
        <w:rPr>
          <w:rFonts w:ascii="Gill Sans MT" w:hAnsi="Gill Sans MT"/>
          <w:b/>
          <w:sz w:val="28"/>
          <w:szCs w:val="28"/>
          <w:u w:val="single"/>
        </w:rPr>
        <w:br w:type="column"/>
      </w:r>
      <w:r w:rsidR="00492274">
        <w:rPr>
          <w:rFonts w:ascii="Gill Sans MT" w:hAnsi="Gill Sans MT"/>
          <w:b/>
          <w:sz w:val="28"/>
          <w:szCs w:val="28"/>
          <w:u w:val="single"/>
        </w:rPr>
        <w:lastRenderedPageBreak/>
        <w:t>Interference with U</w:t>
      </w:r>
      <w:r w:rsidR="00D96120" w:rsidRPr="006D251D">
        <w:rPr>
          <w:rFonts w:ascii="Gill Sans MT" w:hAnsi="Gill Sans MT"/>
          <w:b/>
          <w:sz w:val="28"/>
          <w:szCs w:val="28"/>
          <w:u w:val="single"/>
        </w:rPr>
        <w:t xml:space="preserve">tilities </w:t>
      </w:r>
    </w:p>
    <w:p w14:paraId="7660F60D" w14:textId="77777777" w:rsidR="00897AEA" w:rsidRPr="00897AEA" w:rsidRDefault="00897AEA" w:rsidP="00897AEA">
      <w:pPr>
        <w:spacing w:after="48" w:line="259" w:lineRule="auto"/>
        <w:ind w:hanging="720"/>
        <w:rPr>
          <w:rFonts w:ascii="Gill Sans MT" w:hAnsi="Gill Sans MT"/>
          <w:sz w:val="16"/>
          <w:szCs w:val="16"/>
        </w:rPr>
      </w:pPr>
    </w:p>
    <w:p w14:paraId="45CCC091" w14:textId="65E9C84E" w:rsidR="00D96120" w:rsidRPr="00E14E51" w:rsidRDefault="00D96120" w:rsidP="00266534">
      <w:pPr>
        <w:spacing w:after="6" w:line="259" w:lineRule="auto"/>
        <w:ind w:left="0" w:firstLine="0"/>
        <w:rPr>
          <w:rFonts w:ascii="Gill Sans MT" w:hAnsi="Gill Sans MT"/>
        </w:rPr>
      </w:pPr>
      <w:r w:rsidRPr="00E14E51">
        <w:rPr>
          <w:rFonts w:ascii="Gill Sans MT" w:hAnsi="Gill Sans MT"/>
        </w:rPr>
        <w:t xml:space="preserve">DPM will not fell </w:t>
      </w:r>
      <w:proofErr w:type="gramStart"/>
      <w:r w:rsidRPr="00E14E51">
        <w:rPr>
          <w:rFonts w:ascii="Gill Sans MT" w:hAnsi="Gill Sans MT"/>
        </w:rPr>
        <w:t>trees which</w:t>
      </w:r>
      <w:proofErr w:type="gramEnd"/>
      <w:r w:rsidRPr="00E14E51">
        <w:rPr>
          <w:rFonts w:ascii="Gill Sans MT" w:hAnsi="Gill Sans MT"/>
        </w:rPr>
        <w:t xml:space="preserve"> have roots that have entered drainage systems. Tree roots do not have the capacity to break into good condition drainage systems, but they will exploit any existing leaks or faults in drains. The removal of one tree will not prevent other vegetation from exploiting the same opportunity and so the DPM presumption is that the appropriate way to deal with tree root blockage of drains is to ensure that the drains are watertight.  </w:t>
      </w:r>
    </w:p>
    <w:p w14:paraId="6E7025D8" w14:textId="77777777" w:rsidR="001A3809" w:rsidRPr="00897AEA" w:rsidRDefault="001A3809" w:rsidP="001A3809">
      <w:pPr>
        <w:spacing w:after="48" w:line="259" w:lineRule="auto"/>
        <w:ind w:hanging="720"/>
        <w:rPr>
          <w:rFonts w:ascii="Gill Sans MT" w:hAnsi="Gill Sans MT"/>
          <w:sz w:val="16"/>
          <w:szCs w:val="16"/>
        </w:rPr>
      </w:pPr>
    </w:p>
    <w:p w14:paraId="5B0447F7" w14:textId="77777777" w:rsidR="00D96120" w:rsidRPr="00E14E51" w:rsidRDefault="00D96120" w:rsidP="006D251D">
      <w:pPr>
        <w:spacing w:after="0" w:line="259" w:lineRule="auto"/>
        <w:ind w:left="0" w:firstLine="0"/>
        <w:rPr>
          <w:rFonts w:ascii="Gill Sans MT" w:hAnsi="Gill Sans MT"/>
        </w:rPr>
      </w:pPr>
      <w:r w:rsidRPr="00E14E51">
        <w:rPr>
          <w:rFonts w:ascii="Gill Sans MT" w:hAnsi="Gill Sans MT"/>
        </w:rPr>
        <w:t>DPM will prune street trees to ensure free, unobstructed passage for pedestrians, traffic,</w:t>
      </w:r>
      <w:r w:rsidR="002D24BA">
        <w:rPr>
          <w:rFonts w:ascii="Gill Sans MT" w:hAnsi="Gill Sans MT"/>
        </w:rPr>
        <w:t xml:space="preserve"> </w:t>
      </w:r>
      <w:r w:rsidRPr="00E14E51">
        <w:rPr>
          <w:rFonts w:ascii="Gill Sans MT" w:hAnsi="Gill Sans MT"/>
        </w:rPr>
        <w:t xml:space="preserve">and visibility of all road signs, street lamps and street furniture. </w:t>
      </w:r>
    </w:p>
    <w:p w14:paraId="5F68B226" w14:textId="77777777" w:rsidR="001A3809" w:rsidRPr="00897AEA" w:rsidRDefault="001A3809" w:rsidP="001A3809">
      <w:pPr>
        <w:spacing w:after="48" w:line="259" w:lineRule="auto"/>
        <w:ind w:hanging="720"/>
        <w:rPr>
          <w:rFonts w:ascii="Gill Sans MT" w:hAnsi="Gill Sans MT"/>
          <w:sz w:val="16"/>
          <w:szCs w:val="16"/>
        </w:rPr>
      </w:pPr>
    </w:p>
    <w:p w14:paraId="4E49A340" w14:textId="35697DDF" w:rsidR="00D96120" w:rsidRPr="00E14E51" w:rsidRDefault="00D96120" w:rsidP="00266534">
      <w:pPr>
        <w:spacing w:after="0" w:line="259" w:lineRule="auto"/>
        <w:ind w:left="0" w:firstLine="0"/>
        <w:rPr>
          <w:rFonts w:ascii="Gill Sans MT" w:hAnsi="Gill Sans MT"/>
        </w:rPr>
      </w:pPr>
      <w:r w:rsidRPr="00E14E51">
        <w:rPr>
          <w:rFonts w:ascii="Gill Sans MT" w:hAnsi="Gill Sans MT"/>
        </w:rPr>
        <w:t>Where adequate illumination of the highway is present</w:t>
      </w:r>
      <w:r w:rsidR="001A3809">
        <w:rPr>
          <w:rFonts w:ascii="Gill Sans MT" w:hAnsi="Gill Sans MT"/>
        </w:rPr>
        <w:t>,</w:t>
      </w:r>
      <w:r w:rsidRPr="00E14E51">
        <w:rPr>
          <w:rFonts w:ascii="Gill Sans MT" w:hAnsi="Gill Sans MT"/>
        </w:rPr>
        <w:t xml:space="preserve"> DPM will not take action to improve the levels of illumination of private property through the pruning of trees. </w:t>
      </w:r>
    </w:p>
    <w:p w14:paraId="7A08A3E4" w14:textId="77777777" w:rsidR="00D96120" w:rsidRPr="00E14E51" w:rsidRDefault="00D96120">
      <w:pPr>
        <w:spacing w:after="0" w:line="259" w:lineRule="auto"/>
        <w:ind w:left="0" w:firstLine="0"/>
        <w:rPr>
          <w:rFonts w:ascii="Gill Sans MT" w:hAnsi="Gill Sans MT"/>
        </w:rPr>
      </w:pPr>
      <w:r w:rsidRPr="00E14E51">
        <w:rPr>
          <w:rFonts w:ascii="Gill Sans MT" w:hAnsi="Gill Sans MT"/>
        </w:rPr>
        <w:t xml:space="preserve">  </w:t>
      </w:r>
    </w:p>
    <w:p w14:paraId="38845345" w14:textId="77777777" w:rsidR="00D96120" w:rsidRDefault="00D96120" w:rsidP="00266534">
      <w:pPr>
        <w:spacing w:after="0" w:line="259" w:lineRule="auto"/>
        <w:ind w:left="0" w:firstLine="0"/>
        <w:rPr>
          <w:rFonts w:ascii="Gill Sans MT" w:hAnsi="Gill Sans MT"/>
          <w:b/>
          <w:sz w:val="28"/>
          <w:szCs w:val="28"/>
          <w:u w:val="single"/>
        </w:rPr>
      </w:pPr>
      <w:r w:rsidRPr="00E14E51">
        <w:rPr>
          <w:rFonts w:ascii="Gill Sans MT" w:hAnsi="Gill Sans MT"/>
          <w:b/>
          <w:sz w:val="28"/>
          <w:szCs w:val="28"/>
          <w:u w:val="single"/>
        </w:rPr>
        <w:t xml:space="preserve">Trees Management </w:t>
      </w:r>
      <w:r w:rsidR="00492274">
        <w:rPr>
          <w:rFonts w:ascii="Gill Sans MT" w:hAnsi="Gill Sans MT"/>
          <w:b/>
          <w:sz w:val="28"/>
          <w:szCs w:val="28"/>
          <w:u w:val="single"/>
        </w:rPr>
        <w:t>–</w:t>
      </w:r>
      <w:r w:rsidRPr="00E14E51">
        <w:rPr>
          <w:rFonts w:ascii="Gill Sans MT" w:hAnsi="Gill Sans MT"/>
          <w:b/>
          <w:sz w:val="28"/>
          <w:szCs w:val="28"/>
          <w:u w:val="single"/>
        </w:rPr>
        <w:t xml:space="preserve"> Green</w:t>
      </w:r>
      <w:r w:rsidR="00492274">
        <w:rPr>
          <w:rFonts w:ascii="Gill Sans MT" w:hAnsi="Gill Sans MT"/>
          <w:b/>
          <w:sz w:val="28"/>
          <w:szCs w:val="28"/>
          <w:u w:val="single"/>
        </w:rPr>
        <w:t xml:space="preserve"> S</w:t>
      </w:r>
      <w:r w:rsidRPr="00E14E51">
        <w:rPr>
          <w:rFonts w:ascii="Gill Sans MT" w:hAnsi="Gill Sans MT"/>
          <w:b/>
          <w:sz w:val="28"/>
          <w:szCs w:val="28"/>
          <w:u w:val="single"/>
        </w:rPr>
        <w:t xml:space="preserve">pace </w:t>
      </w:r>
    </w:p>
    <w:p w14:paraId="00CC3E59" w14:textId="77777777" w:rsidR="00897AEA" w:rsidRPr="00897AEA" w:rsidRDefault="00897AEA" w:rsidP="00897AEA">
      <w:pPr>
        <w:spacing w:after="48" w:line="259" w:lineRule="auto"/>
        <w:ind w:hanging="720"/>
        <w:rPr>
          <w:rFonts w:ascii="Gill Sans MT" w:hAnsi="Gill Sans MT"/>
          <w:sz w:val="16"/>
          <w:szCs w:val="16"/>
        </w:rPr>
      </w:pPr>
    </w:p>
    <w:p w14:paraId="61F3B06F" w14:textId="77777777" w:rsidR="00D96120" w:rsidRDefault="00D96120" w:rsidP="00266534">
      <w:pPr>
        <w:spacing w:after="0" w:line="259" w:lineRule="auto"/>
        <w:ind w:left="0" w:firstLine="0"/>
        <w:rPr>
          <w:rFonts w:ascii="Gill Sans MT" w:hAnsi="Gill Sans MT"/>
        </w:rPr>
      </w:pPr>
      <w:r w:rsidRPr="00E14E51">
        <w:rPr>
          <w:rFonts w:ascii="Gill Sans MT" w:hAnsi="Gill Sans MT"/>
        </w:rPr>
        <w:t xml:space="preserve">DPM will maintain the overall number of trees on the estate through replacement planting programmes.   </w:t>
      </w:r>
    </w:p>
    <w:p w14:paraId="5CC48197" w14:textId="77777777" w:rsidR="00D96120" w:rsidRPr="00E14E51" w:rsidRDefault="00D96120" w:rsidP="00266534">
      <w:pPr>
        <w:spacing w:after="0" w:line="259" w:lineRule="auto"/>
        <w:ind w:left="0" w:firstLine="0"/>
        <w:rPr>
          <w:rFonts w:ascii="Gill Sans MT" w:hAnsi="Gill Sans MT"/>
        </w:rPr>
      </w:pPr>
    </w:p>
    <w:p w14:paraId="79AC73F0" w14:textId="77777777" w:rsidR="00D96120" w:rsidRDefault="00D96120" w:rsidP="00266534">
      <w:pPr>
        <w:spacing w:after="0" w:line="259" w:lineRule="auto"/>
        <w:ind w:left="0" w:firstLine="0"/>
        <w:rPr>
          <w:rFonts w:ascii="Gill Sans MT" w:hAnsi="Gill Sans MT"/>
          <w:b/>
          <w:sz w:val="28"/>
          <w:szCs w:val="28"/>
          <w:u w:val="single"/>
        </w:rPr>
      </w:pPr>
      <w:r w:rsidRPr="00A47C4C">
        <w:rPr>
          <w:rFonts w:ascii="Gill Sans MT" w:hAnsi="Gill Sans MT"/>
          <w:b/>
          <w:sz w:val="28"/>
          <w:szCs w:val="28"/>
          <w:u w:val="single"/>
        </w:rPr>
        <w:t xml:space="preserve">Tree Management - Private Land </w:t>
      </w:r>
    </w:p>
    <w:p w14:paraId="368085EB" w14:textId="77777777" w:rsidR="00897AEA" w:rsidRPr="00897AEA" w:rsidRDefault="00897AEA" w:rsidP="00897AEA">
      <w:pPr>
        <w:spacing w:after="48" w:line="259" w:lineRule="auto"/>
        <w:ind w:hanging="720"/>
        <w:rPr>
          <w:rFonts w:ascii="Gill Sans MT" w:hAnsi="Gill Sans MT"/>
          <w:sz w:val="16"/>
          <w:szCs w:val="16"/>
        </w:rPr>
      </w:pPr>
    </w:p>
    <w:p w14:paraId="6863C27C" w14:textId="645E5E59" w:rsidR="00D96120" w:rsidRPr="00E14E51" w:rsidRDefault="00D96120" w:rsidP="00266534">
      <w:pPr>
        <w:spacing w:after="0" w:line="259" w:lineRule="auto"/>
        <w:ind w:left="0" w:firstLine="0"/>
        <w:rPr>
          <w:rFonts w:ascii="Gill Sans MT" w:hAnsi="Gill Sans MT"/>
        </w:rPr>
      </w:pPr>
      <w:r w:rsidRPr="00E14E51">
        <w:rPr>
          <w:rFonts w:ascii="Gill Sans MT" w:hAnsi="Gill Sans MT"/>
        </w:rPr>
        <w:t>In cases of tree</w:t>
      </w:r>
      <w:r w:rsidR="001A3809">
        <w:rPr>
          <w:rFonts w:ascii="Gill Sans MT" w:hAnsi="Gill Sans MT"/>
        </w:rPr>
        <w:t xml:space="preserve"> disease outbreaks (for example</w:t>
      </w:r>
      <w:r w:rsidRPr="00E14E51">
        <w:rPr>
          <w:rFonts w:ascii="Gill Sans MT" w:hAnsi="Gill Sans MT"/>
        </w:rPr>
        <w:t xml:space="preserve"> Dutch elm disease, Poplar Scab or Ash die back</w:t>
      </w:r>
      <w:r w:rsidR="001A3809">
        <w:rPr>
          <w:rFonts w:ascii="Gill Sans MT" w:hAnsi="Gill Sans MT"/>
        </w:rPr>
        <w:t>),</w:t>
      </w:r>
      <w:r w:rsidRPr="00E14E51">
        <w:rPr>
          <w:rFonts w:ascii="Gill Sans MT" w:hAnsi="Gill Sans MT"/>
        </w:rPr>
        <w:t xml:space="preserve"> DPM will seek advice and information regarding control and prevention methods to private </w:t>
      </w:r>
      <w:proofErr w:type="gramStart"/>
      <w:r w:rsidRPr="00E14E51">
        <w:rPr>
          <w:rFonts w:ascii="Gill Sans MT" w:hAnsi="Gill Sans MT"/>
        </w:rPr>
        <w:t>land owners</w:t>
      </w:r>
      <w:proofErr w:type="gramEnd"/>
      <w:r w:rsidRPr="00E14E51">
        <w:rPr>
          <w:rFonts w:ascii="Gill Sans MT" w:hAnsi="Gill Sans MT"/>
        </w:rPr>
        <w:t xml:space="preserve">. </w:t>
      </w:r>
    </w:p>
    <w:p w14:paraId="4F1FF985" w14:textId="77777777" w:rsidR="001A3809" w:rsidRPr="00897AEA" w:rsidRDefault="001A3809" w:rsidP="001A3809">
      <w:pPr>
        <w:spacing w:after="48" w:line="259" w:lineRule="auto"/>
        <w:ind w:hanging="720"/>
        <w:rPr>
          <w:rFonts w:ascii="Gill Sans MT" w:hAnsi="Gill Sans MT"/>
          <w:sz w:val="16"/>
          <w:szCs w:val="16"/>
        </w:rPr>
      </w:pPr>
    </w:p>
    <w:p w14:paraId="5628FE64" w14:textId="135663D0" w:rsidR="00D96120" w:rsidRDefault="00D96120" w:rsidP="00266534">
      <w:pPr>
        <w:spacing w:after="0" w:line="259" w:lineRule="auto"/>
        <w:ind w:left="0" w:firstLine="0"/>
        <w:rPr>
          <w:rFonts w:ascii="Gill Sans MT" w:hAnsi="Gill Sans MT"/>
        </w:rPr>
      </w:pPr>
      <w:r w:rsidRPr="00E14E51">
        <w:rPr>
          <w:rFonts w:ascii="Gill Sans MT" w:hAnsi="Gill Sans MT"/>
        </w:rPr>
        <w:t>DPM does not provide a service to arbitrate in disputes caused by privately owned trees, unless the issue directly affects DPM land</w:t>
      </w:r>
      <w:r>
        <w:rPr>
          <w:rFonts w:ascii="Gill Sans MT" w:hAnsi="Gill Sans MT"/>
        </w:rPr>
        <w:t>.</w:t>
      </w:r>
    </w:p>
    <w:p w14:paraId="7DB41904" w14:textId="77777777" w:rsidR="00D96120" w:rsidRPr="00E14E51" w:rsidRDefault="00D96120" w:rsidP="00266534">
      <w:pPr>
        <w:spacing w:after="0" w:line="259" w:lineRule="auto"/>
        <w:ind w:left="0" w:firstLine="0"/>
        <w:rPr>
          <w:rFonts w:ascii="Gill Sans MT" w:hAnsi="Gill Sans MT"/>
        </w:rPr>
      </w:pPr>
      <w:r w:rsidRPr="00E14E51">
        <w:rPr>
          <w:rFonts w:ascii="Gill Sans MT" w:hAnsi="Gill Sans MT"/>
        </w:rPr>
        <w:t xml:space="preserve"> </w:t>
      </w:r>
    </w:p>
    <w:p w14:paraId="0130B4BB" w14:textId="77777777" w:rsidR="00D96120" w:rsidRPr="00A47C4C" w:rsidRDefault="00D96120" w:rsidP="00266534">
      <w:pPr>
        <w:spacing w:after="0" w:line="259" w:lineRule="auto"/>
        <w:ind w:left="0" w:firstLine="0"/>
        <w:rPr>
          <w:rFonts w:ascii="Gill Sans MT" w:hAnsi="Gill Sans MT"/>
          <w:b/>
          <w:sz w:val="28"/>
          <w:szCs w:val="28"/>
          <w:u w:val="single"/>
        </w:rPr>
      </w:pPr>
      <w:r w:rsidRPr="00A47C4C">
        <w:rPr>
          <w:rFonts w:ascii="Gill Sans MT" w:hAnsi="Gill Sans MT"/>
          <w:b/>
          <w:sz w:val="28"/>
          <w:szCs w:val="28"/>
          <w:u w:val="single"/>
        </w:rPr>
        <w:t xml:space="preserve">Replacement Planting </w:t>
      </w:r>
    </w:p>
    <w:p w14:paraId="7B9E5AF1" w14:textId="77777777" w:rsidR="00897AEA" w:rsidRPr="00897AEA" w:rsidRDefault="00897AEA" w:rsidP="00897AEA">
      <w:pPr>
        <w:spacing w:after="48" w:line="259" w:lineRule="auto"/>
        <w:ind w:hanging="720"/>
        <w:rPr>
          <w:rFonts w:ascii="Gill Sans MT" w:hAnsi="Gill Sans MT"/>
          <w:sz w:val="16"/>
          <w:szCs w:val="16"/>
        </w:rPr>
      </w:pPr>
    </w:p>
    <w:p w14:paraId="319F37ED" w14:textId="77777777" w:rsidR="00D96120" w:rsidRPr="00E14E51" w:rsidRDefault="00D96120" w:rsidP="00266534">
      <w:pPr>
        <w:spacing w:after="0" w:line="259" w:lineRule="auto"/>
        <w:ind w:left="0" w:firstLine="0"/>
        <w:rPr>
          <w:rFonts w:ascii="Gill Sans MT" w:hAnsi="Gill Sans MT"/>
        </w:rPr>
      </w:pPr>
      <w:r w:rsidRPr="00E14E51">
        <w:rPr>
          <w:rFonts w:ascii="Gill Sans MT" w:hAnsi="Gill Sans MT"/>
        </w:rPr>
        <w:t xml:space="preserve">DPM will select trees that are appropriate for their location and the anticipated maintenance needs throughout the life of the tree. </w:t>
      </w:r>
    </w:p>
    <w:p w14:paraId="18B44F71" w14:textId="77777777" w:rsidR="001A3809" w:rsidRPr="00897AEA" w:rsidRDefault="001A3809" w:rsidP="001A3809">
      <w:pPr>
        <w:spacing w:after="48" w:line="259" w:lineRule="auto"/>
        <w:ind w:hanging="720"/>
        <w:rPr>
          <w:rFonts w:ascii="Gill Sans MT" w:hAnsi="Gill Sans MT"/>
          <w:sz w:val="16"/>
          <w:szCs w:val="16"/>
        </w:rPr>
      </w:pPr>
    </w:p>
    <w:p w14:paraId="0E2E1EDC" w14:textId="77777777" w:rsidR="001A3809" w:rsidRDefault="00D96120" w:rsidP="00266534">
      <w:pPr>
        <w:spacing w:after="0" w:line="259" w:lineRule="auto"/>
        <w:ind w:left="0" w:firstLine="0"/>
        <w:rPr>
          <w:rFonts w:ascii="Gill Sans MT" w:hAnsi="Gill Sans MT"/>
        </w:rPr>
      </w:pPr>
      <w:r w:rsidRPr="00E14E51">
        <w:rPr>
          <w:rFonts w:ascii="Gill Sans MT" w:hAnsi="Gill Sans MT"/>
        </w:rPr>
        <w:t>New tree planting, including the establishment and maintenance of the trees, will be undertaken following sound horticultural and arboriculture practice to comply with</w:t>
      </w:r>
      <w:r w:rsidR="001A3809">
        <w:rPr>
          <w:rFonts w:ascii="Gill Sans MT" w:hAnsi="Gill Sans MT"/>
        </w:rPr>
        <w:t xml:space="preserve"> the relevant British Standards:</w:t>
      </w:r>
    </w:p>
    <w:p w14:paraId="443150C5" w14:textId="06895AEE" w:rsidR="00D96120" w:rsidRPr="00E14E51" w:rsidRDefault="001A3809" w:rsidP="001A3809">
      <w:pPr>
        <w:spacing w:after="0" w:line="259" w:lineRule="auto"/>
        <w:ind w:left="0" w:firstLine="284"/>
        <w:rPr>
          <w:rFonts w:ascii="Gill Sans MT" w:hAnsi="Gill Sans MT"/>
        </w:rPr>
      </w:pPr>
      <w:r>
        <w:rPr>
          <w:rFonts w:ascii="Gill Sans MT" w:hAnsi="Gill Sans MT"/>
        </w:rPr>
        <w:t>(</w:t>
      </w:r>
      <w:proofErr w:type="gramStart"/>
      <w:r w:rsidR="00D96120" w:rsidRPr="00E14E51">
        <w:rPr>
          <w:rFonts w:ascii="Gill Sans MT" w:hAnsi="Gill Sans MT"/>
        </w:rPr>
        <w:t>i</w:t>
      </w:r>
      <w:proofErr w:type="gramEnd"/>
      <w:r w:rsidR="00D96120" w:rsidRPr="00E14E51">
        <w:rPr>
          <w:rFonts w:ascii="Gill Sans MT" w:hAnsi="Gill Sans MT"/>
        </w:rPr>
        <w:t>.e. BS4428: 19</w:t>
      </w:r>
      <w:r>
        <w:rPr>
          <w:rFonts w:ascii="Gill Sans MT" w:hAnsi="Gill Sans MT"/>
        </w:rPr>
        <w:t>89; BS3998: 1989; BS7370: 1991)</w:t>
      </w:r>
    </w:p>
    <w:p w14:paraId="56A6D535" w14:textId="77777777" w:rsidR="001A3809" w:rsidRPr="00897AEA" w:rsidRDefault="001A3809" w:rsidP="001A3809">
      <w:pPr>
        <w:spacing w:after="48" w:line="259" w:lineRule="auto"/>
        <w:ind w:hanging="720"/>
        <w:rPr>
          <w:rFonts w:ascii="Gill Sans MT" w:hAnsi="Gill Sans MT"/>
          <w:sz w:val="16"/>
          <w:szCs w:val="16"/>
        </w:rPr>
      </w:pPr>
    </w:p>
    <w:p w14:paraId="273DA38C" w14:textId="77777777" w:rsidR="001A3809" w:rsidRDefault="00D96120" w:rsidP="00266534">
      <w:pPr>
        <w:spacing w:after="0" w:line="259" w:lineRule="auto"/>
        <w:ind w:left="0" w:firstLine="0"/>
        <w:rPr>
          <w:rFonts w:ascii="Gill Sans MT" w:hAnsi="Gill Sans MT"/>
        </w:rPr>
      </w:pPr>
      <w:r w:rsidRPr="00E14E51">
        <w:rPr>
          <w:rFonts w:ascii="Gill Sans MT" w:hAnsi="Gill Sans MT"/>
        </w:rPr>
        <w:t>Both native and non-native tree species will be planted dependent upon the appropriateness of the intended location and the p</w:t>
      </w:r>
      <w:r w:rsidR="001A3809">
        <w:rPr>
          <w:rFonts w:ascii="Gill Sans MT" w:hAnsi="Gill Sans MT"/>
        </w:rPr>
        <w:t>urpose of the planting scheme.</w:t>
      </w:r>
    </w:p>
    <w:p w14:paraId="5EF1522F" w14:textId="5DB67869" w:rsidR="00D96120" w:rsidRPr="00E14E51" w:rsidRDefault="00D96120" w:rsidP="001A3809">
      <w:pPr>
        <w:spacing w:after="0" w:line="259" w:lineRule="auto"/>
        <w:ind w:left="0" w:firstLine="0"/>
        <w:rPr>
          <w:rFonts w:ascii="Gill Sans MT" w:hAnsi="Gill Sans MT"/>
        </w:rPr>
      </w:pPr>
      <w:r w:rsidRPr="00E14E51">
        <w:rPr>
          <w:rFonts w:ascii="Gill Sans MT" w:hAnsi="Gill Sans MT"/>
        </w:rPr>
        <w:t xml:space="preserve"> </w:t>
      </w:r>
      <w:bookmarkStart w:id="0" w:name="_GoBack"/>
      <w:bookmarkEnd w:id="0"/>
      <w:r w:rsidRPr="00E14E51">
        <w:rPr>
          <w:rFonts w:ascii="Gill Sans MT" w:hAnsi="Gill Sans MT"/>
        </w:rPr>
        <w:t xml:space="preserve"> </w:t>
      </w:r>
    </w:p>
    <w:sectPr w:rsidR="00D96120" w:rsidRPr="00E14E51" w:rsidSect="00492274">
      <w:headerReference w:type="default" r:id="rId8"/>
      <w:footerReference w:type="even" r:id="rId9"/>
      <w:footerReference w:type="default" r:id="rId10"/>
      <w:footerReference w:type="first" r:id="rId11"/>
      <w:pgSz w:w="11900" w:h="16840"/>
      <w:pgMar w:top="1134" w:right="567" w:bottom="1134" w:left="567" w:header="567" w:footer="28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6C549" w14:textId="77777777" w:rsidR="00B3494D" w:rsidRDefault="00B3494D">
      <w:pPr>
        <w:spacing w:after="0" w:line="240" w:lineRule="auto"/>
      </w:pPr>
      <w:r>
        <w:separator/>
      </w:r>
    </w:p>
  </w:endnote>
  <w:endnote w:type="continuationSeparator" w:id="0">
    <w:p w14:paraId="6090871F" w14:textId="77777777" w:rsidR="00B3494D" w:rsidRDefault="00B3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D35CB" w14:textId="77777777" w:rsidR="00B3494D" w:rsidRDefault="00B3494D">
    <w:pPr>
      <w:tabs>
        <w:tab w:val="center" w:pos="4152"/>
        <w:tab w:val="center" w:pos="7526"/>
      </w:tabs>
      <w:spacing w:after="0" w:line="259" w:lineRule="auto"/>
      <w:ind w:left="0" w:firstLine="0"/>
    </w:pPr>
    <w:r>
      <w:rPr>
        <w:rFonts w:ascii="Calibri" w:hAnsi="Calibri" w:cs="Calibri"/>
        <w:sz w:val="22"/>
      </w:rPr>
      <w:t xml:space="preserve">Tree Policy – December 2012 </w:t>
    </w:r>
    <w:r>
      <w:rPr>
        <w:rFonts w:ascii="Calibri" w:hAnsi="Calibri" w:cs="Calibri"/>
        <w:sz w:val="22"/>
      </w:rPr>
      <w:tab/>
      <w:t xml:space="preserve"> </w:t>
    </w:r>
    <w:r>
      <w:rPr>
        <w:rFonts w:ascii="Calibri" w:hAnsi="Calibri" w:cs="Calibri"/>
        <w:sz w:val="22"/>
      </w:rPr>
      <w:tab/>
      <w:t xml:space="preserve">Page </w:t>
    </w:r>
    <w:r>
      <w:fldChar w:fldCharType="begin"/>
    </w:r>
    <w:r>
      <w:instrText xml:space="preserve"> PAGE   \* MERGEFORMAT </w:instrText>
    </w:r>
    <w:r>
      <w:fldChar w:fldCharType="separate"/>
    </w:r>
    <w:r>
      <w:rPr>
        <w:rFonts w:ascii="Calibri" w:hAnsi="Calibri" w:cs="Calibri"/>
        <w:sz w:val="22"/>
      </w:rPr>
      <w:t>1</w:t>
    </w:r>
    <w:r>
      <w:rPr>
        <w:rFonts w:ascii="Calibri" w:hAnsi="Calibri" w:cs="Calibri"/>
        <w:sz w:val="22"/>
      </w:rPr>
      <w:fldChar w:fldCharType="end"/>
    </w:r>
    <w:r>
      <w:rPr>
        <w:rFonts w:ascii="Calibri" w:hAnsi="Calibri" w:cs="Calibri"/>
        <w:sz w:val="22"/>
      </w:rPr>
      <w:t xml:space="preserve"> of </w:t>
    </w:r>
    <w:fldSimple w:instr=" NUMPAGES   \* MERGEFORMAT ">
      <w:r w:rsidRPr="002D24BA">
        <w:rPr>
          <w:rFonts w:ascii="Calibri" w:hAnsi="Calibri" w:cs="Calibri"/>
          <w:noProof/>
          <w:sz w:val="22"/>
        </w:rPr>
        <w:t>4</w:t>
      </w:r>
    </w:fldSimple>
    <w:r>
      <w:rPr>
        <w:rFonts w:ascii="Calibri" w:hAnsi="Calibri" w:cs="Calibri"/>
        <w:sz w:val="22"/>
      </w:rPr>
      <w:t xml:space="preserve"> </w:t>
    </w:r>
  </w:p>
  <w:p w14:paraId="4E25B364" w14:textId="77777777" w:rsidR="00B3494D" w:rsidRDefault="00B3494D">
    <w:pPr>
      <w:spacing w:after="0" w:line="259" w:lineRule="auto"/>
      <w:ind w:left="0" w:firstLine="0"/>
    </w:pPr>
    <w:r>
      <w:rPr>
        <w:rFonts w:ascii="Courier New" w:hAnsi="Courier New" w:cs="Courier New"/>
      </w:rPr>
      <w:t xml:space="preserve"> </w:t>
    </w:r>
  </w:p>
  <w:p w14:paraId="175FECE8" w14:textId="77777777" w:rsidR="00B3494D" w:rsidRDefault="00B3494D">
    <w:pPr>
      <w:spacing w:after="0" w:line="259" w:lineRule="auto"/>
      <w:ind w:left="0" w:firstLine="0"/>
    </w:pPr>
    <w:r>
      <w:rPr>
        <w:rFonts w:ascii="Courier New" w:hAnsi="Courier New" w:cs="Courier New"/>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9CFAD" w14:textId="77777777" w:rsidR="00B3494D" w:rsidRDefault="00B3494D">
    <w:pPr>
      <w:tabs>
        <w:tab w:val="center" w:pos="4152"/>
        <w:tab w:val="center" w:pos="7526"/>
      </w:tabs>
      <w:spacing w:after="0" w:line="259" w:lineRule="auto"/>
      <w:ind w:left="0" w:firstLine="0"/>
    </w:pPr>
    <w:r w:rsidRPr="00A47C4C">
      <w:rPr>
        <w:rFonts w:ascii="Gill Sans MT" w:hAnsi="Gill Sans MT" w:cs="Calibri"/>
        <w:sz w:val="22"/>
      </w:rPr>
      <w:t>Tree Policy – August 2015</w:t>
    </w:r>
    <w:r>
      <w:rPr>
        <w:rFonts w:ascii="Calibri" w:hAnsi="Calibri" w:cs="Calibri"/>
        <w:sz w:val="22"/>
      </w:rPr>
      <w:t xml:space="preserve"> </w:t>
    </w:r>
    <w:r>
      <w:rPr>
        <w:rFonts w:ascii="Calibri" w:hAnsi="Calibri" w:cs="Calibri"/>
        <w:sz w:val="22"/>
      </w:rPr>
      <w:tab/>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Page </w:t>
    </w:r>
    <w:r>
      <w:fldChar w:fldCharType="begin"/>
    </w:r>
    <w:r>
      <w:instrText xml:space="preserve"> PAGE   \* MERGEFORMAT </w:instrText>
    </w:r>
    <w:r>
      <w:fldChar w:fldCharType="separate"/>
    </w:r>
    <w:r w:rsidR="001A3809" w:rsidRPr="001A3809">
      <w:rPr>
        <w:rFonts w:ascii="Calibri" w:hAnsi="Calibri" w:cs="Calibri"/>
        <w:noProof/>
        <w:sz w:val="22"/>
      </w:rPr>
      <w:t>4</w:t>
    </w:r>
    <w:r>
      <w:rPr>
        <w:rFonts w:ascii="Calibri" w:hAnsi="Calibri" w:cs="Calibri"/>
        <w:noProof/>
        <w:sz w:val="22"/>
      </w:rPr>
      <w:fldChar w:fldCharType="end"/>
    </w:r>
    <w:r>
      <w:rPr>
        <w:rFonts w:ascii="Calibri" w:hAnsi="Calibri" w:cs="Calibri"/>
        <w:sz w:val="22"/>
      </w:rPr>
      <w:t xml:space="preserve"> of </w:t>
    </w:r>
    <w:fldSimple w:instr=" NUMPAGES   \* MERGEFORMAT ">
      <w:r w:rsidR="001A3809" w:rsidRPr="001A3809">
        <w:rPr>
          <w:rFonts w:ascii="Calibri" w:hAnsi="Calibri" w:cs="Calibri"/>
          <w:noProof/>
          <w:sz w:val="22"/>
        </w:rPr>
        <w:t>4</w:t>
      </w:r>
    </w:fldSimple>
    <w:r>
      <w:rPr>
        <w:rFonts w:ascii="Calibri" w:hAnsi="Calibri" w:cs="Calibri"/>
        <w:sz w:val="22"/>
      </w:rPr>
      <w:t xml:space="preserve"> </w:t>
    </w:r>
  </w:p>
  <w:p w14:paraId="32E0F006" w14:textId="77777777" w:rsidR="00B3494D" w:rsidRDefault="00B3494D">
    <w:pPr>
      <w:spacing w:after="0" w:line="259" w:lineRule="auto"/>
      <w:ind w:left="0" w:firstLine="0"/>
    </w:pPr>
    <w:r>
      <w:rPr>
        <w:rFonts w:ascii="Courier New" w:hAnsi="Courier New" w:cs="Courier New"/>
      </w:rPr>
      <w:t xml:space="preserve"> </w:t>
    </w:r>
  </w:p>
  <w:p w14:paraId="7A64D74A" w14:textId="77777777" w:rsidR="00B3494D" w:rsidRPr="00E14E51" w:rsidRDefault="00B3494D">
    <w:pPr>
      <w:spacing w:after="0" w:line="259" w:lineRule="auto"/>
      <w:ind w:left="0" w:firstLine="0"/>
      <w:rPr>
        <w:rFonts w:ascii="Gill Sans MT" w:hAnsi="Gill Sans MT"/>
        <w:i/>
        <w:sz w:val="22"/>
      </w:rPr>
    </w:pPr>
    <w:r>
      <w:rPr>
        <w:rFonts w:ascii="Courier New" w:hAnsi="Courier New" w:cs="Courier New"/>
      </w:rPr>
      <w:t xml:space="preserve"> </w:t>
    </w:r>
    <w:r w:rsidRPr="00E14E51">
      <w:rPr>
        <w:rFonts w:ascii="Gill Sans MT" w:hAnsi="Gill Sans MT" w:cs="Courier New"/>
        <w:i/>
        <w:sz w:val="22"/>
      </w:rPr>
      <w:t>Information obtained from Stockport Council Tree Policy</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F31E1" w14:textId="77777777" w:rsidR="00B3494D" w:rsidRDefault="00B3494D">
    <w:pPr>
      <w:tabs>
        <w:tab w:val="center" w:pos="4152"/>
        <w:tab w:val="center" w:pos="7526"/>
      </w:tabs>
      <w:spacing w:after="0" w:line="259" w:lineRule="auto"/>
      <w:ind w:left="0" w:firstLine="0"/>
    </w:pPr>
    <w:r>
      <w:rPr>
        <w:rFonts w:ascii="Calibri" w:hAnsi="Calibri" w:cs="Calibri"/>
        <w:sz w:val="22"/>
      </w:rPr>
      <w:t xml:space="preserve">Tree Policy – December 2012 </w:t>
    </w:r>
    <w:r>
      <w:rPr>
        <w:rFonts w:ascii="Calibri" w:hAnsi="Calibri" w:cs="Calibri"/>
        <w:sz w:val="22"/>
      </w:rPr>
      <w:tab/>
      <w:t xml:space="preserve"> </w:t>
    </w:r>
    <w:r>
      <w:rPr>
        <w:rFonts w:ascii="Calibri" w:hAnsi="Calibri" w:cs="Calibri"/>
        <w:sz w:val="22"/>
      </w:rPr>
      <w:tab/>
      <w:t xml:space="preserve">Page </w:t>
    </w:r>
    <w:r>
      <w:fldChar w:fldCharType="begin"/>
    </w:r>
    <w:r>
      <w:instrText xml:space="preserve"> PAGE   \* MERGEFORMAT </w:instrText>
    </w:r>
    <w:r>
      <w:fldChar w:fldCharType="separate"/>
    </w:r>
    <w:r>
      <w:rPr>
        <w:rFonts w:ascii="Calibri" w:hAnsi="Calibri" w:cs="Calibri"/>
        <w:sz w:val="22"/>
      </w:rPr>
      <w:t>1</w:t>
    </w:r>
    <w:r>
      <w:rPr>
        <w:rFonts w:ascii="Calibri" w:hAnsi="Calibri" w:cs="Calibri"/>
        <w:sz w:val="22"/>
      </w:rPr>
      <w:fldChar w:fldCharType="end"/>
    </w:r>
    <w:r>
      <w:rPr>
        <w:rFonts w:ascii="Calibri" w:hAnsi="Calibri" w:cs="Calibri"/>
        <w:sz w:val="22"/>
      </w:rPr>
      <w:t xml:space="preserve"> of </w:t>
    </w:r>
    <w:fldSimple w:instr=" NUMPAGES   \* MERGEFORMAT ">
      <w:r w:rsidRPr="002D24BA">
        <w:rPr>
          <w:rFonts w:ascii="Calibri" w:hAnsi="Calibri" w:cs="Calibri"/>
          <w:noProof/>
          <w:sz w:val="22"/>
        </w:rPr>
        <w:t>4</w:t>
      </w:r>
    </w:fldSimple>
    <w:r>
      <w:rPr>
        <w:rFonts w:ascii="Calibri" w:hAnsi="Calibri" w:cs="Calibri"/>
        <w:sz w:val="22"/>
      </w:rPr>
      <w:t xml:space="preserve"> </w:t>
    </w:r>
  </w:p>
  <w:p w14:paraId="656970C8" w14:textId="77777777" w:rsidR="00B3494D" w:rsidRDefault="00B3494D">
    <w:pPr>
      <w:spacing w:after="0" w:line="259" w:lineRule="auto"/>
      <w:ind w:left="0" w:firstLine="0"/>
    </w:pPr>
    <w:r>
      <w:rPr>
        <w:rFonts w:ascii="Courier New" w:hAnsi="Courier New" w:cs="Courier New"/>
      </w:rPr>
      <w:t xml:space="preserve"> </w:t>
    </w:r>
  </w:p>
  <w:p w14:paraId="1918A62A" w14:textId="77777777" w:rsidR="00B3494D" w:rsidRDefault="00B3494D">
    <w:pPr>
      <w:spacing w:after="0" w:line="259" w:lineRule="auto"/>
      <w:ind w:left="0" w:firstLine="0"/>
    </w:pPr>
    <w:r>
      <w:rPr>
        <w:rFonts w:ascii="Courier New" w:hAnsi="Courier New" w:cs="Courier New"/>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AC76A" w14:textId="77777777" w:rsidR="00B3494D" w:rsidRDefault="00B3494D">
      <w:pPr>
        <w:spacing w:after="0" w:line="240" w:lineRule="auto"/>
      </w:pPr>
      <w:r>
        <w:separator/>
      </w:r>
    </w:p>
  </w:footnote>
  <w:footnote w:type="continuationSeparator" w:id="0">
    <w:p w14:paraId="79C1E6EB" w14:textId="77777777" w:rsidR="00B3494D" w:rsidRDefault="00B349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528"/>
      <w:gridCol w:w="6300"/>
    </w:tblGrid>
    <w:tr w:rsidR="00B3494D" w:rsidRPr="00E14E51" w14:paraId="62CAD45B" w14:textId="77777777" w:rsidTr="00615B1C">
      <w:tc>
        <w:tcPr>
          <w:tcW w:w="3528" w:type="dxa"/>
        </w:tcPr>
        <w:p w14:paraId="4AE03149" w14:textId="77777777" w:rsidR="00B3494D" w:rsidRPr="00E14E51" w:rsidRDefault="00B3494D" w:rsidP="00615B1C">
          <w:pPr>
            <w:tabs>
              <w:tab w:val="right" w:pos="4045"/>
            </w:tabs>
            <w:rPr>
              <w:rFonts w:ascii="Gill Sans MT" w:hAnsi="Gill Sans MT" w:cs="Gill Sans MT"/>
              <w:b/>
              <w:sz w:val="36"/>
              <w:szCs w:val="36"/>
            </w:rPr>
          </w:pPr>
          <w:r>
            <w:rPr>
              <w:rFonts w:ascii="Gill Sans MT" w:hAnsi="Gill Sans MT"/>
              <w:noProof/>
              <w:lang w:val="en-US" w:eastAsia="en-US"/>
            </w:rPr>
            <w:drawing>
              <wp:inline distT="0" distB="0" distL="0" distR="0" wp14:anchorId="1E2D209A" wp14:editId="44486506">
                <wp:extent cx="1657350" cy="1343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43025"/>
                        </a:xfrm>
                        <a:prstGeom prst="rect">
                          <a:avLst/>
                        </a:prstGeom>
                        <a:solidFill>
                          <a:srgbClr val="FFFFFF"/>
                        </a:solidFill>
                        <a:ln>
                          <a:noFill/>
                        </a:ln>
                      </pic:spPr>
                    </pic:pic>
                  </a:graphicData>
                </a:graphic>
              </wp:inline>
            </w:drawing>
          </w:r>
          <w:r w:rsidRPr="00E14E51">
            <w:rPr>
              <w:rFonts w:ascii="Gill Sans MT" w:hAnsi="Gill Sans MT"/>
            </w:rPr>
            <w:tab/>
          </w:r>
        </w:p>
      </w:tc>
      <w:tc>
        <w:tcPr>
          <w:tcW w:w="6300" w:type="dxa"/>
        </w:tcPr>
        <w:p w14:paraId="15CF939D" w14:textId="77777777" w:rsidR="00B3494D" w:rsidRPr="00E14E51" w:rsidRDefault="00B3494D" w:rsidP="00615B1C">
          <w:pPr>
            <w:snapToGrid w:val="0"/>
            <w:jc w:val="center"/>
            <w:rPr>
              <w:rFonts w:ascii="Gill Sans MT" w:hAnsi="Gill Sans MT" w:cs="Gill Sans MT"/>
              <w:b/>
              <w:sz w:val="36"/>
              <w:szCs w:val="36"/>
            </w:rPr>
          </w:pPr>
        </w:p>
        <w:p w14:paraId="575EBC8F" w14:textId="77777777" w:rsidR="00B3494D" w:rsidRPr="00E14E51" w:rsidRDefault="00B3494D" w:rsidP="00615B1C">
          <w:pPr>
            <w:jc w:val="center"/>
            <w:rPr>
              <w:rFonts w:ascii="Gill Sans MT" w:hAnsi="Gill Sans MT"/>
              <w:b/>
              <w:sz w:val="40"/>
              <w:szCs w:val="40"/>
            </w:rPr>
          </w:pPr>
          <w:r w:rsidRPr="00E14E51">
            <w:rPr>
              <w:rFonts w:ascii="Gill Sans MT" w:hAnsi="Gill Sans MT"/>
              <w:b/>
              <w:sz w:val="40"/>
              <w:szCs w:val="40"/>
            </w:rPr>
            <w:t>Tree Management Policy</w:t>
          </w:r>
        </w:p>
        <w:p w14:paraId="6874A193" w14:textId="57453ADA" w:rsidR="00B3494D" w:rsidRPr="00E14E51" w:rsidRDefault="00B3494D" w:rsidP="00615B1C">
          <w:pPr>
            <w:jc w:val="center"/>
            <w:rPr>
              <w:rFonts w:ascii="Gill Sans MT" w:hAnsi="Gill Sans MT"/>
              <w:b/>
              <w:sz w:val="40"/>
              <w:szCs w:val="40"/>
            </w:rPr>
          </w:pPr>
          <w:proofErr w:type="gramStart"/>
          <w:r>
            <w:rPr>
              <w:rFonts w:ascii="Gill Sans MT" w:hAnsi="Gill Sans MT"/>
              <w:b/>
              <w:sz w:val="40"/>
              <w:szCs w:val="40"/>
            </w:rPr>
            <w:t>f</w:t>
          </w:r>
          <w:r w:rsidRPr="00E14E51">
            <w:rPr>
              <w:rFonts w:ascii="Gill Sans MT" w:hAnsi="Gill Sans MT"/>
              <w:b/>
              <w:sz w:val="40"/>
              <w:szCs w:val="40"/>
            </w:rPr>
            <w:t>or</w:t>
          </w:r>
          <w:proofErr w:type="gramEnd"/>
        </w:p>
        <w:p w14:paraId="5D676642" w14:textId="77777777" w:rsidR="00B3494D" w:rsidRPr="00E14E51" w:rsidRDefault="00B3494D" w:rsidP="00615B1C">
          <w:pPr>
            <w:jc w:val="center"/>
            <w:rPr>
              <w:rFonts w:ascii="Gill Sans MT" w:hAnsi="Gill Sans MT"/>
            </w:rPr>
          </w:pPr>
          <w:r w:rsidRPr="00E14E51">
            <w:rPr>
              <w:rFonts w:ascii="Gill Sans MT" w:hAnsi="Gill Sans MT"/>
              <w:b/>
              <w:sz w:val="40"/>
              <w:szCs w:val="40"/>
            </w:rPr>
            <w:t>Dene</w:t>
          </w:r>
          <w:r>
            <w:rPr>
              <w:rFonts w:ascii="Gill Sans MT" w:hAnsi="Gill Sans MT"/>
              <w:b/>
              <w:sz w:val="40"/>
              <w:szCs w:val="40"/>
            </w:rPr>
            <w:t xml:space="preserve"> P</w:t>
          </w:r>
          <w:r w:rsidRPr="00E14E51">
            <w:rPr>
              <w:rFonts w:ascii="Gill Sans MT" w:hAnsi="Gill Sans MT"/>
              <w:b/>
              <w:sz w:val="40"/>
              <w:szCs w:val="40"/>
            </w:rPr>
            <w:t>ark Maintenance L</w:t>
          </w:r>
          <w:r>
            <w:rPr>
              <w:rFonts w:ascii="Gill Sans MT" w:hAnsi="Gill Sans MT"/>
              <w:b/>
              <w:sz w:val="40"/>
              <w:szCs w:val="40"/>
            </w:rPr>
            <w:t>td</w:t>
          </w:r>
        </w:p>
      </w:tc>
    </w:tr>
  </w:tbl>
  <w:p w14:paraId="1A4193DB" w14:textId="77777777" w:rsidR="00B3494D" w:rsidRDefault="00B349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5D4"/>
    <w:multiLevelType w:val="multilevel"/>
    <w:tmpl w:val="B75A8E3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7824CD"/>
    <w:multiLevelType w:val="multilevel"/>
    <w:tmpl w:val="EB026F4C"/>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5E30C70"/>
    <w:multiLevelType w:val="multilevel"/>
    <w:tmpl w:val="BA00155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0F932E1F"/>
    <w:multiLevelType w:val="multilevel"/>
    <w:tmpl w:val="40FA344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0FCA6394"/>
    <w:multiLevelType w:val="multilevel"/>
    <w:tmpl w:val="F7F4076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12197181"/>
    <w:multiLevelType w:val="multilevel"/>
    <w:tmpl w:val="771A96D0"/>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17A5489F"/>
    <w:multiLevelType w:val="multilevel"/>
    <w:tmpl w:val="A268DC5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195B64A5"/>
    <w:multiLevelType w:val="multilevel"/>
    <w:tmpl w:val="94A023D8"/>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1C384A8E"/>
    <w:multiLevelType w:val="hybridMultilevel"/>
    <w:tmpl w:val="BA8C3ED6"/>
    <w:lvl w:ilvl="0" w:tplc="12D61C9E">
      <w:start w:val="1"/>
      <w:numFmt w:val="bullet"/>
      <w:lvlText w:val="•"/>
      <w:lvlJc w:val="left"/>
      <w:pPr>
        <w:ind w:left="1133"/>
      </w:pPr>
      <w:rPr>
        <w:rFonts w:ascii="Calibri" w:eastAsia="Times New Roman" w:hAnsi="Calibri"/>
        <w:b w:val="0"/>
        <w:i w:val="0"/>
        <w:strike w:val="0"/>
        <w:dstrike w:val="0"/>
        <w:color w:val="000000"/>
        <w:sz w:val="24"/>
        <w:u w:val="none" w:color="000000"/>
        <w:vertAlign w:val="baseline"/>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260C592E"/>
    <w:multiLevelType w:val="multilevel"/>
    <w:tmpl w:val="01FC77E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26A5389E"/>
    <w:multiLevelType w:val="multilevel"/>
    <w:tmpl w:val="88D280A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2"/>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29E031E7"/>
    <w:multiLevelType w:val="multilevel"/>
    <w:tmpl w:val="589CBBE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9D85431"/>
    <w:multiLevelType w:val="multilevel"/>
    <w:tmpl w:val="2FD087F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95342ED"/>
    <w:multiLevelType w:val="multilevel"/>
    <w:tmpl w:val="86B65D36"/>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F9F581B"/>
    <w:multiLevelType w:val="hybridMultilevel"/>
    <w:tmpl w:val="85B2813A"/>
    <w:lvl w:ilvl="0" w:tplc="12D61C9E">
      <w:start w:val="1"/>
      <w:numFmt w:val="bullet"/>
      <w:lvlText w:val="•"/>
      <w:lvlJc w:val="left"/>
      <w:pPr>
        <w:ind w:left="1073"/>
      </w:pPr>
      <w:rPr>
        <w:rFonts w:ascii="Calibri" w:eastAsia="Times New Roman" w:hAnsi="Calibri"/>
        <w:b w:val="0"/>
        <w:i w:val="0"/>
        <w:strike w:val="0"/>
        <w:dstrike w:val="0"/>
        <w:color w:val="000000"/>
        <w:sz w:val="24"/>
        <w:u w:val="none" w:color="000000"/>
        <w:vertAlign w:val="baseline"/>
      </w:rPr>
    </w:lvl>
    <w:lvl w:ilvl="1" w:tplc="2CF4EEC6">
      <w:start w:val="1"/>
      <w:numFmt w:val="bullet"/>
      <w:lvlText w:val="o"/>
      <w:lvlJc w:val="left"/>
      <w:pPr>
        <w:ind w:left="1729"/>
      </w:pPr>
      <w:rPr>
        <w:rFonts w:ascii="Calibri" w:eastAsia="Times New Roman" w:hAnsi="Calibri"/>
        <w:b w:val="0"/>
        <w:i w:val="0"/>
        <w:strike w:val="0"/>
        <w:dstrike w:val="0"/>
        <w:color w:val="000000"/>
        <w:sz w:val="24"/>
        <w:u w:val="none" w:color="000000"/>
        <w:vertAlign w:val="baseline"/>
      </w:rPr>
    </w:lvl>
    <w:lvl w:ilvl="2" w:tplc="E77AE06E">
      <w:start w:val="1"/>
      <w:numFmt w:val="bullet"/>
      <w:lvlText w:val="▪"/>
      <w:lvlJc w:val="left"/>
      <w:pPr>
        <w:ind w:left="2449"/>
      </w:pPr>
      <w:rPr>
        <w:rFonts w:ascii="Calibri" w:eastAsia="Times New Roman" w:hAnsi="Calibri"/>
        <w:b w:val="0"/>
        <w:i w:val="0"/>
        <w:strike w:val="0"/>
        <w:dstrike w:val="0"/>
        <w:color w:val="000000"/>
        <w:sz w:val="24"/>
        <w:u w:val="none" w:color="000000"/>
        <w:vertAlign w:val="baseline"/>
      </w:rPr>
    </w:lvl>
    <w:lvl w:ilvl="3" w:tplc="59DEEF4A">
      <w:start w:val="1"/>
      <w:numFmt w:val="bullet"/>
      <w:lvlText w:val="•"/>
      <w:lvlJc w:val="left"/>
      <w:pPr>
        <w:ind w:left="3169"/>
      </w:pPr>
      <w:rPr>
        <w:rFonts w:ascii="Calibri" w:eastAsia="Times New Roman" w:hAnsi="Calibri"/>
        <w:b w:val="0"/>
        <w:i w:val="0"/>
        <w:strike w:val="0"/>
        <w:dstrike w:val="0"/>
        <w:color w:val="000000"/>
        <w:sz w:val="24"/>
        <w:u w:val="none" w:color="000000"/>
        <w:vertAlign w:val="baseline"/>
      </w:rPr>
    </w:lvl>
    <w:lvl w:ilvl="4" w:tplc="823A7278">
      <w:start w:val="1"/>
      <w:numFmt w:val="bullet"/>
      <w:lvlText w:val="o"/>
      <w:lvlJc w:val="left"/>
      <w:pPr>
        <w:ind w:left="3889"/>
      </w:pPr>
      <w:rPr>
        <w:rFonts w:ascii="Calibri" w:eastAsia="Times New Roman" w:hAnsi="Calibri"/>
        <w:b w:val="0"/>
        <w:i w:val="0"/>
        <w:strike w:val="0"/>
        <w:dstrike w:val="0"/>
        <w:color w:val="000000"/>
        <w:sz w:val="24"/>
        <w:u w:val="none" w:color="000000"/>
        <w:vertAlign w:val="baseline"/>
      </w:rPr>
    </w:lvl>
    <w:lvl w:ilvl="5" w:tplc="C378563E">
      <w:start w:val="1"/>
      <w:numFmt w:val="bullet"/>
      <w:lvlText w:val="▪"/>
      <w:lvlJc w:val="left"/>
      <w:pPr>
        <w:ind w:left="4609"/>
      </w:pPr>
      <w:rPr>
        <w:rFonts w:ascii="Calibri" w:eastAsia="Times New Roman" w:hAnsi="Calibri"/>
        <w:b w:val="0"/>
        <w:i w:val="0"/>
        <w:strike w:val="0"/>
        <w:dstrike w:val="0"/>
        <w:color w:val="000000"/>
        <w:sz w:val="24"/>
        <w:u w:val="none" w:color="000000"/>
        <w:vertAlign w:val="baseline"/>
      </w:rPr>
    </w:lvl>
    <w:lvl w:ilvl="6" w:tplc="E13C58D4">
      <w:start w:val="1"/>
      <w:numFmt w:val="bullet"/>
      <w:lvlText w:val="•"/>
      <w:lvlJc w:val="left"/>
      <w:pPr>
        <w:ind w:left="5329"/>
      </w:pPr>
      <w:rPr>
        <w:rFonts w:ascii="Calibri" w:eastAsia="Times New Roman" w:hAnsi="Calibri"/>
        <w:b w:val="0"/>
        <w:i w:val="0"/>
        <w:strike w:val="0"/>
        <w:dstrike w:val="0"/>
        <w:color w:val="000000"/>
        <w:sz w:val="24"/>
        <w:u w:val="none" w:color="000000"/>
        <w:vertAlign w:val="baseline"/>
      </w:rPr>
    </w:lvl>
    <w:lvl w:ilvl="7" w:tplc="18C21B7C">
      <w:start w:val="1"/>
      <w:numFmt w:val="bullet"/>
      <w:lvlText w:val="o"/>
      <w:lvlJc w:val="left"/>
      <w:pPr>
        <w:ind w:left="6049"/>
      </w:pPr>
      <w:rPr>
        <w:rFonts w:ascii="Calibri" w:eastAsia="Times New Roman" w:hAnsi="Calibri"/>
        <w:b w:val="0"/>
        <w:i w:val="0"/>
        <w:strike w:val="0"/>
        <w:dstrike w:val="0"/>
        <w:color w:val="000000"/>
        <w:sz w:val="24"/>
        <w:u w:val="none" w:color="000000"/>
        <w:vertAlign w:val="baseline"/>
      </w:rPr>
    </w:lvl>
    <w:lvl w:ilvl="8" w:tplc="A6942EF0">
      <w:start w:val="1"/>
      <w:numFmt w:val="bullet"/>
      <w:lvlText w:val="▪"/>
      <w:lvlJc w:val="left"/>
      <w:pPr>
        <w:ind w:left="6769"/>
      </w:pPr>
      <w:rPr>
        <w:rFonts w:ascii="Calibri" w:eastAsia="Times New Roman" w:hAnsi="Calibri"/>
        <w:b w:val="0"/>
        <w:i w:val="0"/>
        <w:strike w:val="0"/>
        <w:dstrike w:val="0"/>
        <w:color w:val="000000"/>
        <w:sz w:val="24"/>
        <w:u w:val="none" w:color="000000"/>
        <w:vertAlign w:val="baseline"/>
      </w:rPr>
    </w:lvl>
  </w:abstractNum>
  <w:abstractNum w:abstractNumId="15">
    <w:nsid w:val="54185976"/>
    <w:multiLevelType w:val="multilevel"/>
    <w:tmpl w:val="8D58CE3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709"/>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57B62412"/>
    <w:multiLevelType w:val="hybridMultilevel"/>
    <w:tmpl w:val="1354D1BC"/>
    <w:lvl w:ilvl="0" w:tplc="08090001">
      <w:start w:val="1"/>
      <w:numFmt w:val="bullet"/>
      <w:lvlText w:val=""/>
      <w:lvlJc w:val="left"/>
      <w:pPr>
        <w:tabs>
          <w:tab w:val="num" w:pos="705"/>
        </w:tabs>
        <w:ind w:left="705" w:hanging="360"/>
      </w:pPr>
      <w:rPr>
        <w:rFonts w:ascii="Symbol" w:hAnsi="Symbol" w:hint="default"/>
      </w:rPr>
    </w:lvl>
    <w:lvl w:ilvl="1" w:tplc="08090003">
      <w:start w:val="1"/>
      <w:numFmt w:val="bullet"/>
      <w:lvlText w:val="o"/>
      <w:lvlJc w:val="left"/>
      <w:pPr>
        <w:tabs>
          <w:tab w:val="num" w:pos="1425"/>
        </w:tabs>
        <w:ind w:left="1425" w:hanging="360"/>
      </w:pPr>
      <w:rPr>
        <w:rFonts w:ascii="Courier New" w:hAnsi="Courier New" w:hint="default"/>
      </w:rPr>
    </w:lvl>
    <w:lvl w:ilvl="2" w:tplc="08090005">
      <w:start w:val="1"/>
      <w:numFmt w:val="bullet"/>
      <w:lvlText w:val=""/>
      <w:lvlJc w:val="left"/>
      <w:pPr>
        <w:tabs>
          <w:tab w:val="num" w:pos="2145"/>
        </w:tabs>
        <w:ind w:left="2145" w:hanging="360"/>
      </w:pPr>
      <w:rPr>
        <w:rFonts w:ascii="Wingdings" w:hAnsi="Wingdings" w:hint="default"/>
      </w:rPr>
    </w:lvl>
    <w:lvl w:ilvl="3" w:tplc="08090001" w:tentative="1">
      <w:start w:val="1"/>
      <w:numFmt w:val="bullet"/>
      <w:lvlText w:val=""/>
      <w:lvlJc w:val="left"/>
      <w:pPr>
        <w:tabs>
          <w:tab w:val="num" w:pos="2865"/>
        </w:tabs>
        <w:ind w:left="2865" w:hanging="360"/>
      </w:pPr>
      <w:rPr>
        <w:rFonts w:ascii="Symbol" w:hAnsi="Symbol" w:hint="default"/>
      </w:rPr>
    </w:lvl>
    <w:lvl w:ilvl="4" w:tplc="08090003" w:tentative="1">
      <w:start w:val="1"/>
      <w:numFmt w:val="bullet"/>
      <w:lvlText w:val="o"/>
      <w:lvlJc w:val="left"/>
      <w:pPr>
        <w:tabs>
          <w:tab w:val="num" w:pos="3585"/>
        </w:tabs>
        <w:ind w:left="3585" w:hanging="360"/>
      </w:pPr>
      <w:rPr>
        <w:rFonts w:ascii="Courier New" w:hAnsi="Courier New" w:hint="default"/>
      </w:rPr>
    </w:lvl>
    <w:lvl w:ilvl="5" w:tplc="08090005" w:tentative="1">
      <w:start w:val="1"/>
      <w:numFmt w:val="bullet"/>
      <w:lvlText w:val=""/>
      <w:lvlJc w:val="left"/>
      <w:pPr>
        <w:tabs>
          <w:tab w:val="num" w:pos="4305"/>
        </w:tabs>
        <w:ind w:left="4305" w:hanging="360"/>
      </w:pPr>
      <w:rPr>
        <w:rFonts w:ascii="Wingdings" w:hAnsi="Wingdings" w:hint="default"/>
      </w:rPr>
    </w:lvl>
    <w:lvl w:ilvl="6" w:tplc="08090001" w:tentative="1">
      <w:start w:val="1"/>
      <w:numFmt w:val="bullet"/>
      <w:lvlText w:val=""/>
      <w:lvlJc w:val="left"/>
      <w:pPr>
        <w:tabs>
          <w:tab w:val="num" w:pos="5025"/>
        </w:tabs>
        <w:ind w:left="5025" w:hanging="360"/>
      </w:pPr>
      <w:rPr>
        <w:rFonts w:ascii="Symbol" w:hAnsi="Symbol" w:hint="default"/>
      </w:rPr>
    </w:lvl>
    <w:lvl w:ilvl="7" w:tplc="08090003" w:tentative="1">
      <w:start w:val="1"/>
      <w:numFmt w:val="bullet"/>
      <w:lvlText w:val="o"/>
      <w:lvlJc w:val="left"/>
      <w:pPr>
        <w:tabs>
          <w:tab w:val="num" w:pos="5745"/>
        </w:tabs>
        <w:ind w:left="5745" w:hanging="360"/>
      </w:pPr>
      <w:rPr>
        <w:rFonts w:ascii="Courier New" w:hAnsi="Courier New" w:hint="default"/>
      </w:rPr>
    </w:lvl>
    <w:lvl w:ilvl="8" w:tplc="08090005" w:tentative="1">
      <w:start w:val="1"/>
      <w:numFmt w:val="bullet"/>
      <w:lvlText w:val=""/>
      <w:lvlJc w:val="left"/>
      <w:pPr>
        <w:tabs>
          <w:tab w:val="num" w:pos="6465"/>
        </w:tabs>
        <w:ind w:left="6465" w:hanging="360"/>
      </w:pPr>
      <w:rPr>
        <w:rFonts w:ascii="Wingdings" w:hAnsi="Wingdings" w:hint="default"/>
      </w:rPr>
    </w:lvl>
  </w:abstractNum>
  <w:abstractNum w:abstractNumId="17">
    <w:nsid w:val="77CF056F"/>
    <w:multiLevelType w:val="multilevel"/>
    <w:tmpl w:val="287A4F6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782571CA"/>
    <w:multiLevelType w:val="multilevel"/>
    <w:tmpl w:val="28FCD4E8"/>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7A277111"/>
    <w:multiLevelType w:val="multilevel"/>
    <w:tmpl w:val="F52C574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4"/>
  </w:num>
  <w:num w:numId="2">
    <w:abstractNumId w:val="1"/>
  </w:num>
  <w:num w:numId="3">
    <w:abstractNumId w:val="11"/>
  </w:num>
  <w:num w:numId="4">
    <w:abstractNumId w:val="5"/>
  </w:num>
  <w:num w:numId="5">
    <w:abstractNumId w:val="7"/>
  </w:num>
  <w:num w:numId="6">
    <w:abstractNumId w:val="13"/>
  </w:num>
  <w:num w:numId="7">
    <w:abstractNumId w:val="10"/>
  </w:num>
  <w:num w:numId="8">
    <w:abstractNumId w:val="18"/>
  </w:num>
  <w:num w:numId="9">
    <w:abstractNumId w:val="9"/>
  </w:num>
  <w:num w:numId="10">
    <w:abstractNumId w:val="2"/>
  </w:num>
  <w:num w:numId="11">
    <w:abstractNumId w:val="17"/>
  </w:num>
  <w:num w:numId="12">
    <w:abstractNumId w:val="3"/>
  </w:num>
  <w:num w:numId="13">
    <w:abstractNumId w:val="4"/>
  </w:num>
  <w:num w:numId="14">
    <w:abstractNumId w:val="19"/>
  </w:num>
  <w:num w:numId="15">
    <w:abstractNumId w:val="0"/>
  </w:num>
  <w:num w:numId="16">
    <w:abstractNumId w:val="12"/>
  </w:num>
  <w:num w:numId="17">
    <w:abstractNumId w:val="6"/>
  </w:num>
  <w:num w:numId="18">
    <w:abstractNumId w:val="15"/>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43"/>
    <w:rsid w:val="000D3C31"/>
    <w:rsid w:val="001A3809"/>
    <w:rsid w:val="001A53AD"/>
    <w:rsid w:val="00200643"/>
    <w:rsid w:val="00266534"/>
    <w:rsid w:val="002A4FDD"/>
    <w:rsid w:val="002D24BA"/>
    <w:rsid w:val="003131A5"/>
    <w:rsid w:val="00331CFD"/>
    <w:rsid w:val="003B23D7"/>
    <w:rsid w:val="00445F9E"/>
    <w:rsid w:val="00492274"/>
    <w:rsid w:val="00607BBB"/>
    <w:rsid w:val="00615B1C"/>
    <w:rsid w:val="00615B45"/>
    <w:rsid w:val="00686792"/>
    <w:rsid w:val="006D251D"/>
    <w:rsid w:val="00855AFA"/>
    <w:rsid w:val="00897AEA"/>
    <w:rsid w:val="00A47C4C"/>
    <w:rsid w:val="00A57CFA"/>
    <w:rsid w:val="00AA3091"/>
    <w:rsid w:val="00B10A1D"/>
    <w:rsid w:val="00B2081E"/>
    <w:rsid w:val="00B3494D"/>
    <w:rsid w:val="00B64D2B"/>
    <w:rsid w:val="00B960C6"/>
    <w:rsid w:val="00BE65A8"/>
    <w:rsid w:val="00CA5F24"/>
    <w:rsid w:val="00CC287C"/>
    <w:rsid w:val="00D31A97"/>
    <w:rsid w:val="00D96120"/>
    <w:rsid w:val="00D96AD8"/>
    <w:rsid w:val="00DA6C92"/>
    <w:rsid w:val="00DA733A"/>
    <w:rsid w:val="00E14E51"/>
    <w:rsid w:val="00F337BD"/>
    <w:rsid w:val="00F51370"/>
    <w:rsid w:val="00F90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CF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9E"/>
    <w:pPr>
      <w:spacing w:after="5" w:line="255" w:lineRule="auto"/>
      <w:ind w:left="730" w:hanging="73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3091"/>
    <w:rPr>
      <w:rFonts w:ascii="Segoe UI" w:hAnsi="Segoe UI" w:cs="Segoe UI"/>
      <w:color w:val="000000"/>
      <w:sz w:val="18"/>
      <w:szCs w:val="18"/>
    </w:rPr>
  </w:style>
  <w:style w:type="paragraph" w:styleId="Header">
    <w:name w:val="header"/>
    <w:basedOn w:val="Normal"/>
    <w:link w:val="HeaderChar"/>
    <w:uiPriority w:val="99"/>
    <w:rsid w:val="00E14E51"/>
    <w:pPr>
      <w:tabs>
        <w:tab w:val="center" w:pos="4153"/>
        <w:tab w:val="right" w:pos="8306"/>
      </w:tabs>
    </w:pPr>
  </w:style>
  <w:style w:type="character" w:customStyle="1" w:styleId="HeaderChar">
    <w:name w:val="Header Char"/>
    <w:basedOn w:val="DefaultParagraphFont"/>
    <w:link w:val="Header"/>
    <w:uiPriority w:val="99"/>
    <w:semiHidden/>
    <w:rsid w:val="007F05C8"/>
    <w:rPr>
      <w:rFonts w:ascii="Times New Roman" w:hAnsi="Times New Roman"/>
      <w:color w:val="000000"/>
      <w:sz w:val="24"/>
    </w:rPr>
  </w:style>
  <w:style w:type="paragraph" w:styleId="ListParagraph">
    <w:name w:val="List Paragraph"/>
    <w:basedOn w:val="Normal"/>
    <w:uiPriority w:val="34"/>
    <w:qFormat/>
    <w:rsid w:val="004922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9E"/>
    <w:pPr>
      <w:spacing w:after="5" w:line="255" w:lineRule="auto"/>
      <w:ind w:left="730" w:hanging="73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3091"/>
    <w:rPr>
      <w:rFonts w:ascii="Segoe UI" w:hAnsi="Segoe UI" w:cs="Segoe UI"/>
      <w:color w:val="000000"/>
      <w:sz w:val="18"/>
      <w:szCs w:val="18"/>
    </w:rPr>
  </w:style>
  <w:style w:type="paragraph" w:styleId="Header">
    <w:name w:val="header"/>
    <w:basedOn w:val="Normal"/>
    <w:link w:val="HeaderChar"/>
    <w:uiPriority w:val="99"/>
    <w:rsid w:val="00E14E51"/>
    <w:pPr>
      <w:tabs>
        <w:tab w:val="center" w:pos="4153"/>
        <w:tab w:val="right" w:pos="8306"/>
      </w:tabs>
    </w:pPr>
  </w:style>
  <w:style w:type="character" w:customStyle="1" w:styleId="HeaderChar">
    <w:name w:val="Header Char"/>
    <w:basedOn w:val="DefaultParagraphFont"/>
    <w:link w:val="Header"/>
    <w:uiPriority w:val="99"/>
    <w:semiHidden/>
    <w:rsid w:val="007F05C8"/>
    <w:rPr>
      <w:rFonts w:ascii="Times New Roman" w:hAnsi="Times New Roman"/>
      <w:color w:val="000000"/>
      <w:sz w:val="24"/>
    </w:rPr>
  </w:style>
  <w:style w:type="paragraph" w:styleId="ListParagraph">
    <w:name w:val="List Paragraph"/>
    <w:basedOn w:val="Normal"/>
    <w:uiPriority w:val="34"/>
    <w:qFormat/>
    <w:rsid w:val="0049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1099</Words>
  <Characters>6266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Patricia Flynn</dc:creator>
  <cp:keywords/>
  <dc:description/>
  <cp:lastModifiedBy>Phil Speak</cp:lastModifiedBy>
  <cp:revision>10</cp:revision>
  <cp:lastPrinted>2015-08-24T08:20:00Z</cp:lastPrinted>
  <dcterms:created xsi:type="dcterms:W3CDTF">2019-07-18T13:27:00Z</dcterms:created>
  <dcterms:modified xsi:type="dcterms:W3CDTF">2019-07-18T14:09:00Z</dcterms:modified>
</cp:coreProperties>
</file>